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99594" w:themeColor="accent2" w:themeTint="99"/>
  <w:body>
    <w:p w:rsidR="00C90461" w:rsidRDefault="00566CDD">
      <w:pPr>
        <w:rPr>
          <w:b/>
          <w:bCs/>
          <w:color w:val="403251"/>
          <w:sz w:val="52"/>
          <w:szCs w:val="52"/>
        </w:rPr>
      </w:pPr>
      <w:r>
        <w:rPr>
          <w:b/>
          <w:bCs/>
          <w:noProof/>
          <w:color w:val="403251"/>
          <w:sz w:val="52"/>
          <w:szCs w:val="52"/>
          <w:lang w:val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421.9pt;margin-top:-.6pt;width:300.4pt;height:89.35pt;z-index:251657728" filled="f" stroked="f">
            <v:textbox>
              <w:txbxContent>
                <w:p w:rsidR="001666B1" w:rsidRDefault="001666B1">
                  <w:pPr>
                    <w:pStyle w:val="Textoindependiente"/>
                    <w:spacing w:line="480" w:lineRule="auto"/>
                    <w:jc w:val="right"/>
                    <w:rPr>
                      <w:rFonts w:ascii="Britannic Bold" w:hAnsi="Britannic Bold"/>
                      <w:shadow/>
                      <w:color w:val="943634" w:themeColor="accent2" w:themeShade="BF"/>
                      <w:sz w:val="40"/>
                      <w:szCs w:val="40"/>
                    </w:rPr>
                  </w:pPr>
                  <w:r w:rsidRPr="00376FCC">
                    <w:rPr>
                      <w:rFonts w:ascii="Britannic Bold" w:hAnsi="Britannic Bold"/>
                      <w:shadow/>
                      <w:color w:val="943634" w:themeColor="accent2" w:themeShade="BF"/>
                      <w:sz w:val="40"/>
                      <w:szCs w:val="40"/>
                    </w:rPr>
                    <w:t xml:space="preserve">DIRECCIÓN DE </w:t>
                  </w:r>
                </w:p>
                <w:p w:rsidR="001666B1" w:rsidRDefault="001666B1">
                  <w:pPr>
                    <w:pStyle w:val="Textoindependiente"/>
                    <w:spacing w:line="480" w:lineRule="auto"/>
                    <w:jc w:val="right"/>
                    <w:rPr>
                      <w:rFonts w:ascii="Britannic Bold" w:hAnsi="Britannic Bold"/>
                      <w:shadow/>
                      <w:color w:val="943634" w:themeColor="accent2" w:themeShade="BF"/>
                      <w:sz w:val="40"/>
                      <w:szCs w:val="40"/>
                    </w:rPr>
                  </w:pPr>
                  <w:r w:rsidRPr="00376FCC">
                    <w:rPr>
                      <w:rFonts w:ascii="Britannic Bold" w:hAnsi="Britannic Bold"/>
                      <w:shadow/>
                      <w:color w:val="943634" w:themeColor="accent2" w:themeShade="BF"/>
                      <w:sz w:val="40"/>
                      <w:szCs w:val="40"/>
                    </w:rPr>
                    <w:t>CEREMONIAL Y PROTOCOLO</w:t>
                  </w:r>
                </w:p>
                <w:p w:rsidR="001666B1" w:rsidRDefault="001666B1">
                  <w:pPr>
                    <w:spacing w:line="480" w:lineRule="auto"/>
                  </w:pPr>
                </w:p>
              </w:txbxContent>
            </v:textbox>
          </v:shape>
        </w:pict>
      </w:r>
      <w:r>
        <w:rPr>
          <w:b/>
          <w:bCs/>
          <w:noProof/>
          <w:color w:val="403251"/>
          <w:sz w:val="52"/>
          <w:szCs w:val="52"/>
          <w:lang w:val="es-ES"/>
        </w:rPr>
        <w:pict>
          <v:group id="_x0000_s1035" style="position:absolute;margin-left:485.25pt;margin-top:-34.25pt;width:102.15pt;height:88.25pt;z-index:251656704" coordorigin="11939,1016" coordsize="1500,1289">
            <v:rect id="_x0000_s1033" style="position:absolute;left:12464;top:1561;width:372;height:322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11939;top:1016;width:1500;height:1289">
              <v:imagedata r:id="rId7" o:title="ZULIA3" chromakey="#fdfeff" gain="112993f"/>
            </v:shape>
          </v:group>
        </w:pict>
      </w:r>
    </w:p>
    <w:p w:rsidR="00C90461" w:rsidRDefault="00C90461">
      <w:pPr>
        <w:pStyle w:val="Compaa"/>
        <w:framePr w:w="9162" w:h="3006" w:wrap="notBeside" w:hAnchor="page" w:x="3924" w:y="4396"/>
        <w:rPr>
          <w:sz w:val="48"/>
          <w:szCs w:val="48"/>
        </w:rPr>
      </w:pPr>
    </w:p>
    <w:p w:rsidR="00C90461" w:rsidRDefault="00C90461">
      <w:pPr>
        <w:pStyle w:val="Compaa"/>
        <w:framePr w:w="9162" w:h="3006" w:wrap="notBeside" w:hAnchor="page" w:x="3924" w:y="4396"/>
        <w:rPr>
          <w:sz w:val="48"/>
          <w:szCs w:val="48"/>
        </w:rPr>
      </w:pPr>
    </w:p>
    <w:p w:rsidR="00C90461" w:rsidRDefault="00376FCC">
      <w:pPr>
        <w:pStyle w:val="Ttulodecubierta"/>
        <w:framePr w:w="9162" w:h="3006" w:wrap="notBeside" w:vAnchor="page" w:hAnchor="page" w:x="3924" w:y="4396"/>
        <w:spacing w:after="0" w:line="240" w:lineRule="auto"/>
        <w:rPr>
          <w:rFonts w:ascii="Timpani_Heavy-Normal" w:hAnsi="Timpani_Heavy-Normal"/>
          <w:bCs/>
          <w:shadow/>
          <w:noProof/>
          <w:spacing w:val="256"/>
          <w:sz w:val="48"/>
          <w:szCs w:val="48"/>
          <w:lang w:eastAsia="es-ES"/>
        </w:rPr>
      </w:pPr>
      <w:r w:rsidRPr="00376FCC">
        <w:rPr>
          <w:rFonts w:ascii="Timpani_Heavy-Normal" w:hAnsi="Timpani_Heavy-Normal"/>
          <w:bCs/>
          <w:shadow/>
          <w:noProof/>
          <w:spacing w:val="256"/>
          <w:sz w:val="48"/>
          <w:szCs w:val="48"/>
          <w:lang w:eastAsia="es-ES"/>
        </w:rPr>
        <w:t>cALENDARIO</w:t>
      </w:r>
    </w:p>
    <w:p w:rsidR="00C90461" w:rsidRDefault="00376FCC">
      <w:pPr>
        <w:pStyle w:val="Ttulodecubierta"/>
        <w:framePr w:w="9162" w:h="3006" w:wrap="notBeside" w:vAnchor="page" w:hAnchor="page" w:x="3924" w:y="4396"/>
        <w:spacing w:after="0" w:line="240" w:lineRule="auto"/>
        <w:rPr>
          <w:rFonts w:ascii="Timpani_Heavy-Normal" w:hAnsi="Timpani_Heavy-Normal"/>
          <w:bCs/>
          <w:shadow/>
          <w:noProof/>
          <w:spacing w:val="256"/>
          <w:sz w:val="48"/>
          <w:szCs w:val="48"/>
          <w:lang w:eastAsia="es-ES"/>
        </w:rPr>
      </w:pPr>
      <w:r w:rsidRPr="00376FCC">
        <w:rPr>
          <w:rFonts w:ascii="Timpani_Heavy-Normal" w:hAnsi="Timpani_Heavy-Normal"/>
          <w:bCs/>
          <w:shadow/>
          <w:noProof/>
          <w:spacing w:val="256"/>
          <w:sz w:val="48"/>
          <w:szCs w:val="48"/>
          <w:lang w:eastAsia="es-ES"/>
        </w:rPr>
        <w:t>onOMÁSTICO</w:t>
      </w:r>
    </w:p>
    <w:p w:rsidR="00C90461" w:rsidRDefault="00C90461">
      <w:pPr>
        <w:rPr>
          <w:b/>
          <w:bCs/>
          <w:color w:val="403251"/>
          <w:sz w:val="52"/>
          <w:szCs w:val="52"/>
        </w:rPr>
      </w:pPr>
    </w:p>
    <w:p w:rsidR="00C90461" w:rsidRDefault="00C90461">
      <w:pPr>
        <w:rPr>
          <w:b/>
          <w:bCs/>
          <w:color w:val="403251"/>
          <w:sz w:val="52"/>
          <w:szCs w:val="52"/>
        </w:rPr>
      </w:pPr>
    </w:p>
    <w:p w:rsidR="00C90461" w:rsidRDefault="00566CDD">
      <w:pPr>
        <w:rPr>
          <w:b/>
          <w:bCs/>
          <w:color w:val="403251"/>
          <w:sz w:val="52"/>
          <w:szCs w:val="52"/>
        </w:rPr>
      </w:pPr>
      <w:r w:rsidRPr="00566CDD"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31" type="#_x0000_t53" style="position:absolute;margin-left:14.75pt;margin-top:70.85pt;width:669.1pt;height:111.7pt;z-index:-251657728" fillcolor="#95b3d7" strokecolor="#95b3d7" strokeweight="1pt">
            <v:fill color2="#dbe5f1" angle="-45" focusposition="1" focussize="" focus="-50%" type="gradient"/>
            <v:shadow on="t" type="perspective" color="#27405e" opacity=".5" offset="1pt" offset2="-3pt"/>
          </v:shape>
        </w:pict>
      </w:r>
    </w:p>
    <w:p w:rsidR="00C90461" w:rsidRDefault="00C90461">
      <w:pPr>
        <w:rPr>
          <w:b/>
          <w:bCs/>
          <w:color w:val="403251"/>
          <w:sz w:val="52"/>
          <w:szCs w:val="52"/>
        </w:rPr>
      </w:pPr>
    </w:p>
    <w:p w:rsidR="00C90461" w:rsidRDefault="00C90461">
      <w:pPr>
        <w:rPr>
          <w:b/>
          <w:bCs/>
          <w:color w:val="403251"/>
          <w:sz w:val="52"/>
          <w:szCs w:val="52"/>
        </w:rPr>
      </w:pPr>
    </w:p>
    <w:p w:rsidR="00C90461" w:rsidRDefault="00C90461">
      <w:pPr>
        <w:rPr>
          <w:b/>
          <w:bCs/>
          <w:color w:val="403251"/>
          <w:sz w:val="52"/>
          <w:szCs w:val="52"/>
        </w:rPr>
      </w:pPr>
    </w:p>
    <w:p w:rsidR="00C90461" w:rsidRDefault="00C90461">
      <w:pPr>
        <w:rPr>
          <w:b/>
          <w:bCs/>
          <w:color w:val="403251"/>
          <w:sz w:val="52"/>
          <w:szCs w:val="52"/>
        </w:rPr>
      </w:pPr>
    </w:p>
    <w:p w:rsidR="00C90461" w:rsidRDefault="008D041E">
      <w:pPr>
        <w:pStyle w:val="Ttulo"/>
        <w:pBdr>
          <w:top w:val="thinThickThinLargeGap" w:sz="24" w:space="1" w:color="B7DDE8"/>
          <w:left w:val="thinThickThinLargeGap" w:sz="24" w:space="4" w:color="B7DDE8"/>
          <w:bottom w:val="thinThickThinLargeGap" w:sz="24" w:space="1" w:color="B7DDE8"/>
          <w:right w:val="thinThickThinLargeGap" w:sz="24" w:space="4" w:color="B7DDE8"/>
        </w:pBdr>
        <w:tabs>
          <w:tab w:val="left" w:pos="5090"/>
          <w:tab w:val="center" w:pos="6788"/>
        </w:tabs>
        <w:jc w:val="left"/>
        <w:rPr>
          <w:rFonts w:ascii="Timpani_Heavy-Normal" w:hAnsi="Timpani_Heavy-Normal"/>
          <w:b w:val="0"/>
          <w:color w:val="FFFFFF"/>
          <w:spacing w:val="236"/>
          <w:sz w:val="44"/>
          <w:szCs w:val="44"/>
          <w:lang w:val="es-ES"/>
        </w:rPr>
      </w:pPr>
      <w:r>
        <w:rPr>
          <w:rFonts w:ascii="Tw Cen MT" w:hAnsi="Tw Cen MT"/>
          <w:b w:val="0"/>
          <w:color w:val="FFFFFF"/>
          <w:spacing w:val="236"/>
          <w:sz w:val="44"/>
          <w:szCs w:val="44"/>
          <w:lang w:val="es-ES"/>
        </w:rPr>
        <w:lastRenderedPageBreak/>
        <w:tab/>
      </w:r>
      <w:r>
        <w:rPr>
          <w:rFonts w:ascii="Tw Cen MT" w:hAnsi="Tw Cen MT"/>
          <w:b w:val="0"/>
          <w:color w:val="FFFFFF"/>
          <w:spacing w:val="236"/>
          <w:sz w:val="44"/>
          <w:szCs w:val="44"/>
          <w:lang w:val="es-ES"/>
        </w:rPr>
        <w:tab/>
      </w:r>
      <w:r w:rsidR="00AC2481" w:rsidRPr="00701B74">
        <w:rPr>
          <w:rFonts w:ascii="Timpani_Heavy-Normal" w:hAnsi="Timpani_Heavy-Normal"/>
          <w:b w:val="0"/>
          <w:color w:val="FFFFFF"/>
          <w:spacing w:val="236"/>
          <w:sz w:val="44"/>
          <w:szCs w:val="44"/>
          <w:lang w:val="es-ES"/>
        </w:rPr>
        <w:t>ENERO</w:t>
      </w:r>
    </w:p>
    <w:p w:rsidR="00C90461" w:rsidRDefault="00C90461">
      <w:pPr>
        <w:pStyle w:val="Ttulo"/>
        <w:ind w:left="720"/>
        <w:jc w:val="left"/>
        <w:rPr>
          <w:rFonts w:ascii="Tw Cen MT" w:hAnsi="Tw Cen MT"/>
          <w:b w:val="0"/>
          <w:bCs/>
          <w:color w:val="FFFFFF"/>
          <w:sz w:val="36"/>
          <w:szCs w:val="36"/>
          <w:u w:val="single"/>
          <w:lang w:val="es-ES"/>
        </w:rPr>
      </w:pPr>
    </w:p>
    <w:p w:rsidR="00C90461" w:rsidRDefault="00C90461">
      <w:pPr>
        <w:pStyle w:val="Ttulo"/>
        <w:rPr>
          <w:rFonts w:ascii="Tw Cen MT" w:hAnsi="Tw Cen MT"/>
          <w:color w:val="FFFFFF"/>
          <w:sz w:val="36"/>
          <w:szCs w:val="36"/>
          <w:lang w:val="es-ES"/>
        </w:rPr>
      </w:pPr>
    </w:p>
    <w:tbl>
      <w:tblPr>
        <w:tblW w:w="4773" w:type="pct"/>
        <w:jc w:val="center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  <w:insideH w:val="thickThinLargeGap" w:sz="6" w:space="0" w:color="808080"/>
          <w:insideV w:val="thickThinLargeGap" w:sz="6" w:space="0" w:color="808080"/>
        </w:tblBorders>
        <w:tblCellMar>
          <w:left w:w="60" w:type="dxa"/>
          <w:right w:w="60" w:type="dxa"/>
        </w:tblCellMar>
        <w:tblLook w:val="04A0"/>
      </w:tblPr>
      <w:tblGrid>
        <w:gridCol w:w="1028"/>
        <w:gridCol w:w="12047"/>
      </w:tblGrid>
      <w:tr w:rsidR="004E6EAF" w:rsidRPr="00A854AF">
        <w:trPr>
          <w:jc w:val="center"/>
        </w:trPr>
        <w:tc>
          <w:tcPr>
            <w:tcW w:w="393" w:type="pct"/>
            <w:vAlign w:val="center"/>
          </w:tcPr>
          <w:p w:rsidR="00C90461" w:rsidRDefault="00A0245D">
            <w:pPr>
              <w:jc w:val="center"/>
              <w:rPr>
                <w:rFonts w:ascii="Britannic Bold" w:hAnsi="Britannic Bold"/>
                <w:b/>
                <w:color w:val="FFFFFF"/>
                <w:sz w:val="36"/>
                <w:szCs w:val="36"/>
              </w:rPr>
            </w:pPr>
            <w:r w:rsidRPr="0054560D">
              <w:rPr>
                <w:rFonts w:ascii="Britannic Bold" w:hAnsi="Britannic Bold"/>
                <w:b/>
                <w:color w:val="FFFFFF"/>
                <w:sz w:val="36"/>
                <w:szCs w:val="36"/>
              </w:rPr>
              <w:t>DÍA</w:t>
            </w:r>
          </w:p>
        </w:tc>
        <w:tc>
          <w:tcPr>
            <w:tcW w:w="4607" w:type="pct"/>
            <w:vAlign w:val="center"/>
          </w:tcPr>
          <w:p w:rsidR="00C90461" w:rsidRDefault="00A0245D">
            <w:pPr>
              <w:jc w:val="center"/>
              <w:rPr>
                <w:rFonts w:ascii="Britannic Bold" w:hAnsi="Britannic Bold"/>
                <w:color w:val="FFFFFF"/>
                <w:sz w:val="36"/>
                <w:szCs w:val="36"/>
              </w:rPr>
            </w:pPr>
            <w:r w:rsidRPr="0054560D">
              <w:rPr>
                <w:rFonts w:ascii="Britannic Bold" w:hAnsi="Britannic Bold"/>
                <w:color w:val="FFFFFF"/>
                <w:sz w:val="36"/>
                <w:szCs w:val="36"/>
              </w:rPr>
              <w:t>ACTIVIDAD / FESTIVIDAD</w:t>
            </w:r>
          </w:p>
        </w:tc>
      </w:tr>
      <w:tr w:rsidR="004E6EAF" w:rsidRPr="00A854AF" w:rsidTr="0054560D">
        <w:trPr>
          <w:cantSplit/>
          <w:trHeight w:val="571"/>
          <w:jc w:val="center"/>
        </w:trPr>
        <w:tc>
          <w:tcPr>
            <w:tcW w:w="393" w:type="pct"/>
            <w:vMerge w:val="restart"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BB370E" w:rsidRDefault="00BB370E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BB370E" w:rsidRDefault="00BB370E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BB370E" w:rsidRDefault="00BB370E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E777FB">
            <w:pPr>
              <w:jc w:val="center"/>
              <w:rPr>
                <w:b/>
                <w:color w:val="FFFFFF"/>
                <w:sz w:val="44"/>
                <w:szCs w:val="44"/>
              </w:rPr>
            </w:pPr>
            <w:r>
              <w:rPr>
                <w:b/>
                <w:color w:val="FFFFFF"/>
                <w:sz w:val="44"/>
                <w:szCs w:val="44"/>
              </w:rPr>
              <w:t>1</w:t>
            </w: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BB370E" w:rsidRDefault="00BB370E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BB370E" w:rsidRDefault="00BB370E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D217E0">
            <w:pPr>
              <w:jc w:val="center"/>
              <w:rPr>
                <w:b/>
                <w:color w:val="FFFFFF"/>
                <w:sz w:val="44"/>
                <w:szCs w:val="44"/>
              </w:rPr>
            </w:pPr>
            <w:r>
              <w:rPr>
                <w:b/>
                <w:color w:val="FFFFFF"/>
                <w:sz w:val="44"/>
                <w:szCs w:val="44"/>
              </w:rPr>
              <w:t>1</w:t>
            </w: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Aniversario de </w:t>
            </w:r>
            <w:smartTag w:uri="urn:schemas-microsoft-com:office:smarttags" w:element="PersonName">
              <w:smartTagPr>
                <w:attr w:name="ProductID" w:val="la Nacionalizaci￳n Petrolera"/>
              </w:smartTagPr>
              <w:r w:rsidRPr="008D041E">
                <w:rPr>
                  <w:color w:val="FFFFFF"/>
                  <w:sz w:val="40"/>
                  <w:szCs w:val="40"/>
                </w:rPr>
                <w:t>la Nacionalización Petrolera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Venez</w:t>
            </w:r>
            <w:r w:rsidR="00EA304D" w:rsidRPr="008D041E">
              <w:rPr>
                <w:color w:val="FFFFFF"/>
                <w:sz w:val="40"/>
                <w:szCs w:val="40"/>
              </w:rPr>
              <w:t>o</w:t>
            </w:r>
            <w:r w:rsidRPr="008D041E">
              <w:rPr>
                <w:color w:val="FFFFFF"/>
                <w:sz w:val="40"/>
                <w:szCs w:val="40"/>
              </w:rPr>
              <w:t>la</w:t>
            </w:r>
            <w:r w:rsidR="00EA304D" w:rsidRPr="008D041E">
              <w:rPr>
                <w:color w:val="FFFFFF"/>
                <w:sz w:val="40"/>
                <w:szCs w:val="40"/>
              </w:rPr>
              <w:t>na</w:t>
            </w:r>
            <w:r w:rsidRPr="008D041E">
              <w:rPr>
                <w:color w:val="FFFFFF"/>
                <w:sz w:val="40"/>
                <w:szCs w:val="40"/>
              </w:rPr>
              <w:t xml:space="preserve">  (1976)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A854AF">
        <w:trPr>
          <w:cantSplit/>
          <w:jc w:val="center"/>
        </w:trPr>
        <w:tc>
          <w:tcPr>
            <w:tcW w:w="393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403251"/>
                <w:sz w:val="32"/>
              </w:rPr>
            </w:pP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Independencia  de </w:t>
            </w:r>
            <w:smartTag w:uri="urn:schemas-microsoft-com:office:smarttags" w:element="PersonName">
              <w:smartTagPr>
                <w:attr w:name="ProductID" w:val="la Rep￺blica Eslovaca"/>
              </w:smartTagPr>
              <w:r w:rsidRPr="008D041E">
                <w:rPr>
                  <w:color w:val="FFFFFF"/>
                  <w:sz w:val="40"/>
                  <w:szCs w:val="40"/>
                </w:rPr>
                <w:t>la República Eslovaca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 (1993).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A854AF">
        <w:trPr>
          <w:cantSplit/>
          <w:jc w:val="center"/>
        </w:trPr>
        <w:tc>
          <w:tcPr>
            <w:tcW w:w="393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403251"/>
                <w:sz w:val="32"/>
              </w:rPr>
            </w:pP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 </w:t>
            </w:r>
            <w:smartTag w:uri="urn:schemas-microsoft-com:office:smarttags" w:element="PersonName">
              <w:smartTagPr>
                <w:attr w:name="ProductID" w:val="la Independencia Hait￭"/>
              </w:smartTagPr>
              <w:r w:rsidRPr="008D041E">
                <w:rPr>
                  <w:color w:val="FFFFFF"/>
                  <w:sz w:val="40"/>
                  <w:szCs w:val="40"/>
                </w:rPr>
                <w:t>la Independencia Haití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(1804).</w:t>
            </w:r>
          </w:p>
          <w:p w:rsidR="00C90461" w:rsidRDefault="00C90461">
            <w:pPr>
              <w:rPr>
                <w:b/>
                <w:color w:val="FFFFFF"/>
                <w:sz w:val="40"/>
                <w:szCs w:val="40"/>
              </w:rPr>
            </w:pPr>
          </w:p>
        </w:tc>
      </w:tr>
      <w:tr w:rsidR="004E6EAF" w:rsidRPr="00A854AF">
        <w:trPr>
          <w:cantSplit/>
          <w:jc w:val="center"/>
        </w:trPr>
        <w:tc>
          <w:tcPr>
            <w:tcW w:w="393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403251"/>
                <w:sz w:val="32"/>
              </w:rPr>
            </w:pP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 </w:t>
            </w:r>
            <w:smartTag w:uri="urn:schemas-microsoft-com:office:smarttags" w:element="PersonName">
              <w:smartTagPr>
                <w:attr w:name="ProductID" w:val="la Independencia"/>
              </w:smartTagPr>
              <w:r w:rsidRPr="008D041E">
                <w:rPr>
                  <w:color w:val="FFFFFF"/>
                  <w:sz w:val="40"/>
                  <w:szCs w:val="40"/>
                </w:rPr>
                <w:t>la Independencia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Sudán(1956).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A854AF">
        <w:trPr>
          <w:cantSplit/>
          <w:jc w:val="center"/>
        </w:trPr>
        <w:tc>
          <w:tcPr>
            <w:tcW w:w="393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403251"/>
                <w:sz w:val="32"/>
                <w:szCs w:val="32"/>
              </w:rPr>
            </w:pPr>
          </w:p>
        </w:tc>
        <w:tc>
          <w:tcPr>
            <w:tcW w:w="4607" w:type="pct"/>
          </w:tcPr>
          <w:p w:rsidR="00C90461" w:rsidRDefault="00C90461">
            <w:pPr>
              <w:pStyle w:val="Piedepgina"/>
              <w:tabs>
                <w:tab w:val="clear" w:pos="4419"/>
                <w:tab w:val="clear" w:pos="8838"/>
              </w:tabs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pStyle w:val="Piedepgina"/>
              <w:tabs>
                <w:tab w:val="clear" w:pos="4419"/>
                <w:tab w:val="clear" w:pos="8838"/>
              </w:tabs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Con fecha 1880 se dio el Decreto de la Fundación de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Paraguaipoa</w:t>
            </w:r>
            <w:proofErr w:type="spellEnd"/>
            <w:r w:rsidRPr="008D041E">
              <w:rPr>
                <w:color w:val="FFFFFF"/>
                <w:sz w:val="40"/>
                <w:szCs w:val="40"/>
              </w:rPr>
              <w:t xml:space="preserve"> como Guarnición Militar y Capital de </w:t>
            </w:r>
            <w:smartTag w:uri="urn:schemas-microsoft-com:office:smarttags" w:element="PersonName">
              <w:smartTagPr>
                <w:attr w:name="ProductID" w:val="la Guajira Venezolana"/>
              </w:smartTagPr>
              <w:r w:rsidRPr="008D041E">
                <w:rPr>
                  <w:color w:val="FFFFFF"/>
                  <w:sz w:val="40"/>
                  <w:szCs w:val="40"/>
                </w:rPr>
                <w:t>la Guajira Venezolana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(</w:t>
            </w:r>
            <w:r w:rsidRPr="008D041E">
              <w:rPr>
                <w:rFonts w:eastAsia="Arial Unicode MS"/>
                <w:color w:val="FFFFFF"/>
                <w:sz w:val="40"/>
                <w:szCs w:val="40"/>
                <w:lang w:val="es-VE"/>
              </w:rPr>
              <w:t>Municipio Páez</w:t>
            </w:r>
            <w:r w:rsidRPr="008D041E">
              <w:rPr>
                <w:color w:val="FFFFFF"/>
                <w:sz w:val="40"/>
                <w:szCs w:val="40"/>
              </w:rPr>
              <w:t>)</w:t>
            </w:r>
          </w:p>
          <w:p w:rsidR="00C90461" w:rsidRDefault="00C90461">
            <w:pPr>
              <w:pStyle w:val="Piedepgina"/>
              <w:tabs>
                <w:tab w:val="clear" w:pos="4419"/>
                <w:tab w:val="clear" w:pos="8838"/>
              </w:tabs>
              <w:rPr>
                <w:rFonts w:eastAsia="Arial Unicode MS"/>
                <w:color w:val="FFFFFF"/>
                <w:sz w:val="40"/>
                <w:szCs w:val="40"/>
                <w:lang w:val="es-VE"/>
              </w:rPr>
            </w:pPr>
          </w:p>
        </w:tc>
      </w:tr>
      <w:tr w:rsidR="004E6EAF" w:rsidRPr="00A854AF">
        <w:trPr>
          <w:cantSplit/>
          <w:jc w:val="center"/>
        </w:trPr>
        <w:tc>
          <w:tcPr>
            <w:tcW w:w="393" w:type="pct"/>
            <w:vMerge/>
            <w:vAlign w:val="center"/>
          </w:tcPr>
          <w:p w:rsidR="00C90461" w:rsidRDefault="00C90461">
            <w:pPr>
              <w:jc w:val="center"/>
              <w:rPr>
                <w:color w:val="403251"/>
                <w:sz w:val="32"/>
              </w:rPr>
            </w:pPr>
          </w:p>
        </w:tc>
        <w:tc>
          <w:tcPr>
            <w:tcW w:w="4607" w:type="pct"/>
            <w:tcBorders>
              <w:top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Creación del Municipio Jesús Enrique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Lossada</w:t>
            </w:r>
            <w:proofErr w:type="spellEnd"/>
            <w:r w:rsidRPr="008D041E">
              <w:rPr>
                <w:color w:val="FFFFFF"/>
                <w:sz w:val="40"/>
                <w:szCs w:val="40"/>
              </w:rPr>
              <w:t>, 1950.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A854AF">
        <w:trPr>
          <w:cantSplit/>
          <w:jc w:val="center"/>
        </w:trPr>
        <w:tc>
          <w:tcPr>
            <w:tcW w:w="393" w:type="pct"/>
            <w:vMerge/>
            <w:tcBorders>
              <w:bottom w:val="thickThinLargeGap" w:sz="6" w:space="0" w:color="808080"/>
            </w:tcBorders>
            <w:vAlign w:val="center"/>
          </w:tcPr>
          <w:p w:rsidR="00C90461" w:rsidRDefault="00C90461">
            <w:pPr>
              <w:jc w:val="center"/>
              <w:rPr>
                <w:color w:val="403251"/>
                <w:sz w:val="32"/>
              </w:rPr>
            </w:pPr>
          </w:p>
        </w:tc>
        <w:tc>
          <w:tcPr>
            <w:tcW w:w="4607" w:type="pct"/>
            <w:tcBorders>
              <w:top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Promulgación de Baralt como municipio (1990), Ley Político - Territorial.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A854AF">
        <w:trPr>
          <w:cantSplit/>
          <w:jc w:val="center"/>
        </w:trPr>
        <w:tc>
          <w:tcPr>
            <w:tcW w:w="393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403251"/>
                <w:sz w:val="32"/>
              </w:rPr>
            </w:pP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 San Francisco de Asís.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A854AF">
        <w:trPr>
          <w:cantSplit/>
          <w:jc w:val="center"/>
        </w:trPr>
        <w:tc>
          <w:tcPr>
            <w:tcW w:w="393" w:type="pct"/>
            <w:vMerge w:val="restart"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D217E0">
            <w:pPr>
              <w:jc w:val="center"/>
              <w:rPr>
                <w:b/>
                <w:color w:val="FFFFFF"/>
                <w:sz w:val="44"/>
                <w:szCs w:val="44"/>
              </w:rPr>
            </w:pPr>
            <w:r>
              <w:rPr>
                <w:b/>
                <w:color w:val="FFFFFF"/>
                <w:sz w:val="44"/>
                <w:szCs w:val="44"/>
              </w:rPr>
              <w:t>5</w:t>
            </w: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Aparece en Gaceta Oficial del Estado Zulia (1965) la creación de los municipios Jesús Enrique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Lo</w:t>
            </w:r>
            <w:r w:rsidR="0054560D">
              <w:rPr>
                <w:color w:val="FFFFFF"/>
                <w:sz w:val="40"/>
                <w:szCs w:val="40"/>
              </w:rPr>
              <w:t>s</w:t>
            </w:r>
            <w:r w:rsidRPr="008D041E">
              <w:rPr>
                <w:color w:val="FFFFFF"/>
                <w:sz w:val="40"/>
                <w:szCs w:val="40"/>
              </w:rPr>
              <w:t>sada</w:t>
            </w:r>
            <w:proofErr w:type="spellEnd"/>
            <w:r w:rsidR="0054560D">
              <w:rPr>
                <w:color w:val="FFFFFF"/>
                <w:sz w:val="40"/>
                <w:szCs w:val="40"/>
              </w:rPr>
              <w:t>,</w:t>
            </w:r>
            <w:r w:rsidRPr="008D041E">
              <w:rPr>
                <w:color w:val="FFFFFF"/>
                <w:sz w:val="40"/>
                <w:szCs w:val="40"/>
              </w:rPr>
              <w:t xml:space="preserve"> Maracaibo,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Valmore</w:t>
            </w:r>
            <w:proofErr w:type="spellEnd"/>
            <w:r w:rsidRPr="008D041E">
              <w:rPr>
                <w:color w:val="FFFFFF"/>
                <w:sz w:val="40"/>
                <w:szCs w:val="40"/>
              </w:rPr>
              <w:t xml:space="preserve"> </w:t>
            </w:r>
            <w:r w:rsidR="00BC045D" w:rsidRPr="008D041E">
              <w:rPr>
                <w:color w:val="FFFFFF"/>
                <w:sz w:val="40"/>
                <w:szCs w:val="40"/>
              </w:rPr>
              <w:t>Rodríguez</w:t>
            </w:r>
            <w:r w:rsidR="00BC045D">
              <w:rPr>
                <w:color w:val="FFFFFF"/>
                <w:sz w:val="40"/>
                <w:szCs w:val="40"/>
              </w:rPr>
              <w:t>,</w:t>
            </w:r>
            <w:r w:rsidR="0054560D">
              <w:rPr>
                <w:color w:val="FFFFFF"/>
                <w:sz w:val="40"/>
                <w:szCs w:val="40"/>
              </w:rPr>
              <w:t xml:space="preserve"> Jesús María </w:t>
            </w:r>
            <w:proofErr w:type="spellStart"/>
            <w:r w:rsidR="0054560D">
              <w:rPr>
                <w:color w:val="FFFFFF"/>
                <w:sz w:val="40"/>
                <w:szCs w:val="40"/>
              </w:rPr>
              <w:t>Semprúm</w:t>
            </w:r>
            <w:proofErr w:type="spellEnd"/>
            <w:r w:rsidR="0054560D">
              <w:rPr>
                <w:color w:val="FFFFFF"/>
                <w:sz w:val="40"/>
                <w:szCs w:val="40"/>
              </w:rPr>
              <w:t xml:space="preserve">, </w:t>
            </w:r>
            <w:r w:rsidRPr="008D041E">
              <w:rPr>
                <w:color w:val="FFFFFF"/>
                <w:sz w:val="40"/>
                <w:szCs w:val="40"/>
              </w:rPr>
              <w:t xml:space="preserve"> Bartolomé </w:t>
            </w:r>
            <w:r w:rsidR="0054560D">
              <w:rPr>
                <w:color w:val="FFFFFF"/>
                <w:sz w:val="40"/>
                <w:szCs w:val="40"/>
              </w:rPr>
              <w:t>D</w:t>
            </w:r>
            <w:r w:rsidRPr="008D041E">
              <w:rPr>
                <w:color w:val="FFFFFF"/>
                <w:sz w:val="40"/>
                <w:szCs w:val="40"/>
              </w:rPr>
              <w:t xml:space="preserve">e </w:t>
            </w:r>
            <w:r w:rsidR="0054560D">
              <w:rPr>
                <w:color w:val="FFFFFF"/>
                <w:sz w:val="40"/>
                <w:szCs w:val="40"/>
              </w:rPr>
              <w:t>L</w:t>
            </w:r>
            <w:r w:rsidRPr="008D041E">
              <w:rPr>
                <w:color w:val="FFFFFF"/>
                <w:sz w:val="40"/>
                <w:szCs w:val="40"/>
              </w:rPr>
              <w:t>as Casa</w:t>
            </w:r>
            <w:r w:rsidR="0054560D">
              <w:rPr>
                <w:color w:val="FFFFFF"/>
                <w:sz w:val="40"/>
                <w:szCs w:val="40"/>
              </w:rPr>
              <w:t>,</w:t>
            </w:r>
            <w:r w:rsidRPr="008D041E">
              <w:rPr>
                <w:color w:val="FFFFFF"/>
                <w:sz w:val="40"/>
                <w:szCs w:val="40"/>
              </w:rPr>
              <w:t xml:space="preserve"> Arturo Celestino Álvarez y Rómulo </w:t>
            </w:r>
            <w:r w:rsidR="00BC045D" w:rsidRPr="008D041E">
              <w:rPr>
                <w:color w:val="FFFFFF"/>
                <w:sz w:val="40"/>
                <w:szCs w:val="40"/>
              </w:rPr>
              <w:t>Gallegos.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A854AF">
        <w:trPr>
          <w:cantSplit/>
          <w:jc w:val="center"/>
        </w:trPr>
        <w:tc>
          <w:tcPr>
            <w:tcW w:w="393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403251"/>
                <w:sz w:val="32"/>
              </w:rPr>
            </w:pP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 xml:space="preserve">Día de </w:t>
            </w:r>
            <w:smartTag w:uri="urn:schemas-microsoft-com:office:smarttags" w:element="PersonName">
              <w:smartTagPr>
                <w:attr w:name="ProductID" w:val="la Industria Farmac￩utica"/>
              </w:smartTagPr>
              <w:r w:rsidRPr="007A3490">
                <w:rPr>
                  <w:color w:val="FFFFFF"/>
                  <w:sz w:val="40"/>
                  <w:szCs w:val="40"/>
                </w:rPr>
                <w:t>la Industria Farmacéutica</w:t>
              </w:r>
            </w:smartTag>
            <w:r w:rsidRPr="007A3490">
              <w:rPr>
                <w:color w:val="FFFFFF"/>
                <w:sz w:val="40"/>
                <w:szCs w:val="40"/>
              </w:rPr>
              <w:t xml:space="preserve"> Nacional.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A854AF">
        <w:trPr>
          <w:cantSplit/>
          <w:jc w:val="center"/>
        </w:trPr>
        <w:tc>
          <w:tcPr>
            <w:tcW w:w="393" w:type="pct"/>
            <w:vMerge/>
            <w:vAlign w:val="center"/>
          </w:tcPr>
          <w:p w:rsidR="00C90461" w:rsidRDefault="00C90461">
            <w:pPr>
              <w:jc w:val="center"/>
              <w:rPr>
                <w:color w:val="403251"/>
                <w:szCs w:val="24"/>
              </w:rPr>
            </w:pPr>
          </w:p>
        </w:tc>
        <w:tc>
          <w:tcPr>
            <w:tcW w:w="4607" w:type="pct"/>
            <w:tcBorders>
              <w:top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>Aniversario de Tía Juana, capital de</w:t>
            </w:r>
            <w:r w:rsidR="0054560D" w:rsidRPr="007A3490">
              <w:rPr>
                <w:color w:val="FFFFFF"/>
                <w:sz w:val="40"/>
                <w:szCs w:val="40"/>
              </w:rPr>
              <w:t>l Municipio</w:t>
            </w:r>
            <w:r w:rsidRPr="007A3490">
              <w:rPr>
                <w:color w:val="FFFFFF"/>
                <w:sz w:val="40"/>
                <w:szCs w:val="40"/>
              </w:rPr>
              <w:t xml:space="preserve"> Simón Bolívar. 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A854AF">
        <w:trPr>
          <w:cantSplit/>
          <w:jc w:val="center"/>
        </w:trPr>
        <w:tc>
          <w:tcPr>
            <w:tcW w:w="393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403251"/>
                <w:sz w:val="32"/>
              </w:rPr>
            </w:pP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 xml:space="preserve">Creación del Instituto de Desarrollo Social en 1996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Pr="007A3490">
                <w:rPr>
                  <w:color w:val="FFFFFF"/>
                  <w:sz w:val="40"/>
                  <w:szCs w:val="40"/>
                </w:rPr>
                <w:t>la Gobernación</w:t>
              </w:r>
            </w:smartTag>
            <w:r w:rsidRPr="007A3490">
              <w:rPr>
                <w:color w:val="FFFFFF"/>
                <w:sz w:val="40"/>
                <w:szCs w:val="40"/>
              </w:rPr>
              <w:t xml:space="preserve"> del Estado Zulia.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A854AF">
        <w:trPr>
          <w:cantSplit/>
          <w:jc w:val="center"/>
        </w:trPr>
        <w:tc>
          <w:tcPr>
            <w:tcW w:w="393" w:type="pct"/>
            <w:vMerge w:val="restart"/>
            <w:vAlign w:val="center"/>
          </w:tcPr>
          <w:p w:rsidR="00C90461" w:rsidRDefault="004E6EAF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E91463">
              <w:rPr>
                <w:b/>
                <w:color w:val="FFFFFF"/>
                <w:sz w:val="44"/>
                <w:szCs w:val="44"/>
              </w:rPr>
              <w:lastRenderedPageBreak/>
              <w:t>6</w:t>
            </w: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>Día Nacional del Deporte.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A854AF">
        <w:trPr>
          <w:cantSplit/>
          <w:jc w:val="center"/>
        </w:trPr>
        <w:tc>
          <w:tcPr>
            <w:tcW w:w="393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403251"/>
                <w:sz w:val="32"/>
              </w:rPr>
            </w:pP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 xml:space="preserve">Aniversario de </w:t>
            </w:r>
            <w:smartTag w:uri="urn:schemas-microsoft-com:office:smarttags" w:element="PersonName">
              <w:smartTagPr>
                <w:attr w:name="ProductID" w:val="la Escuela"/>
              </w:smartTagPr>
              <w:r w:rsidRPr="007A3490">
                <w:rPr>
                  <w:color w:val="FFFFFF"/>
                  <w:sz w:val="40"/>
                  <w:szCs w:val="40"/>
                </w:rPr>
                <w:t>la Escuela</w:t>
              </w:r>
            </w:smartTag>
            <w:r w:rsidRPr="007A3490">
              <w:rPr>
                <w:color w:val="FFFFFF"/>
                <w:sz w:val="40"/>
                <w:szCs w:val="40"/>
              </w:rPr>
              <w:t xml:space="preserve"> de </w:t>
            </w:r>
            <w:proofErr w:type="spellStart"/>
            <w:r w:rsidRPr="007A3490">
              <w:rPr>
                <w:color w:val="FFFFFF"/>
                <w:sz w:val="40"/>
                <w:szCs w:val="40"/>
              </w:rPr>
              <w:t>Bioanálisis</w:t>
            </w:r>
            <w:proofErr w:type="spellEnd"/>
            <w:r w:rsidRPr="007A3490">
              <w:rPr>
                <w:color w:val="FFFFFF"/>
                <w:sz w:val="40"/>
                <w:szCs w:val="40"/>
              </w:rPr>
              <w:t xml:space="preserve"> de </w:t>
            </w:r>
            <w:smartTag w:uri="urn:schemas-microsoft-com:office:smarttags" w:element="PersonName">
              <w:smartTagPr>
                <w:attr w:name="ProductID" w:val="la Universidad"/>
              </w:smartTagPr>
              <w:r w:rsidRPr="007A3490">
                <w:rPr>
                  <w:color w:val="FFFFFF"/>
                  <w:sz w:val="40"/>
                  <w:szCs w:val="40"/>
                </w:rPr>
                <w:t>la Universidad</w:t>
              </w:r>
            </w:smartTag>
            <w:r w:rsidRPr="007A3490">
              <w:rPr>
                <w:color w:val="FFFFFF"/>
                <w:sz w:val="40"/>
                <w:szCs w:val="40"/>
              </w:rPr>
              <w:t xml:space="preserve"> del Zulia (1969).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A854AF">
        <w:trPr>
          <w:cantSplit/>
          <w:jc w:val="center"/>
        </w:trPr>
        <w:tc>
          <w:tcPr>
            <w:tcW w:w="393" w:type="pct"/>
            <w:vAlign w:val="center"/>
          </w:tcPr>
          <w:p w:rsidR="00C90461" w:rsidRDefault="004E6EAF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E91463">
              <w:rPr>
                <w:b/>
                <w:color w:val="FFFFFF"/>
                <w:sz w:val="44"/>
                <w:szCs w:val="44"/>
              </w:rPr>
              <w:t>7</w:t>
            </w: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 xml:space="preserve">Creación de </w:t>
            </w:r>
            <w:smartTag w:uri="urn:schemas-microsoft-com:office:smarttags" w:element="PersonName">
              <w:smartTagPr>
                <w:attr w:name="ProductID" w:val="la Direcci￳n"/>
              </w:smartTagPr>
              <w:r w:rsidRPr="007A3490">
                <w:rPr>
                  <w:color w:val="FFFFFF"/>
                  <w:sz w:val="40"/>
                  <w:szCs w:val="40"/>
                </w:rPr>
                <w:t>la Dirección</w:t>
              </w:r>
            </w:smartTag>
            <w:r w:rsidRPr="007A3490">
              <w:rPr>
                <w:color w:val="FFFFFF"/>
                <w:sz w:val="40"/>
                <w:szCs w:val="40"/>
              </w:rPr>
              <w:t xml:space="preserve"> de Comunicaciones y Relaciones Institucionales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Pr="007A3490">
                <w:rPr>
                  <w:color w:val="FFFFFF"/>
                  <w:sz w:val="40"/>
                  <w:szCs w:val="40"/>
                </w:rPr>
                <w:t>la Gobernación</w:t>
              </w:r>
            </w:smartTag>
            <w:r w:rsidRPr="007A3490">
              <w:rPr>
                <w:color w:val="FFFFFF"/>
                <w:sz w:val="40"/>
                <w:szCs w:val="40"/>
              </w:rPr>
              <w:t xml:space="preserve"> del Estado Zulia (1991).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A854AF">
        <w:trPr>
          <w:cantSplit/>
          <w:jc w:val="center"/>
        </w:trPr>
        <w:tc>
          <w:tcPr>
            <w:tcW w:w="393" w:type="pct"/>
            <w:vMerge w:val="restart"/>
            <w:vAlign w:val="center"/>
          </w:tcPr>
          <w:p w:rsidR="00C90461" w:rsidRDefault="004E6EAF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54560D">
              <w:rPr>
                <w:b/>
                <w:color w:val="FFFFFF"/>
                <w:sz w:val="44"/>
                <w:szCs w:val="44"/>
              </w:rPr>
              <w:t>13</w:t>
            </w: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>Aniversario del Partido Social Cristiano COPEI.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A854AF">
        <w:trPr>
          <w:cantSplit/>
          <w:jc w:val="center"/>
        </w:trPr>
        <w:tc>
          <w:tcPr>
            <w:tcW w:w="393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403251"/>
                <w:sz w:val="32"/>
              </w:rPr>
            </w:pP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>Aniversario del Centro de Bellas Artes de Maracaibo.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A854AF">
        <w:trPr>
          <w:cantSplit/>
          <w:jc w:val="center"/>
        </w:trPr>
        <w:tc>
          <w:tcPr>
            <w:tcW w:w="393" w:type="pct"/>
            <w:vMerge w:val="restart"/>
            <w:vAlign w:val="center"/>
          </w:tcPr>
          <w:p w:rsidR="00C90461" w:rsidRDefault="004E6EAF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lastRenderedPageBreak/>
              <w:t>15</w:t>
            </w: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>Día del Maestro.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8D041E">
        <w:trPr>
          <w:cantSplit/>
          <w:jc w:val="center"/>
        </w:trPr>
        <w:tc>
          <w:tcPr>
            <w:tcW w:w="393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 xml:space="preserve">Aniversario </w:t>
            </w:r>
            <w:r w:rsidR="0054560D" w:rsidRPr="007A3490">
              <w:rPr>
                <w:color w:val="FFFFFF"/>
                <w:sz w:val="40"/>
                <w:szCs w:val="40"/>
              </w:rPr>
              <w:t xml:space="preserve">de la </w:t>
            </w:r>
            <w:r w:rsidRPr="007A3490">
              <w:rPr>
                <w:color w:val="FFFFFF"/>
                <w:sz w:val="40"/>
                <w:szCs w:val="40"/>
              </w:rPr>
              <w:t xml:space="preserve"> Emisora Radial </w:t>
            </w:r>
            <w:smartTag w:uri="urn:schemas-microsoft-com:office:smarttags" w:element="PersonName">
              <w:smartTagPr>
                <w:attr w:name="ProductID" w:val="La Voz"/>
              </w:smartTagPr>
              <w:r w:rsidRPr="007A3490">
                <w:rPr>
                  <w:color w:val="FFFFFF"/>
                  <w:sz w:val="40"/>
                  <w:szCs w:val="40"/>
                </w:rPr>
                <w:t>La Voz</w:t>
              </w:r>
            </w:smartTag>
            <w:r w:rsidRPr="007A3490">
              <w:rPr>
                <w:color w:val="FFFFFF"/>
                <w:sz w:val="40"/>
                <w:szCs w:val="40"/>
              </w:rPr>
              <w:t xml:space="preserve"> de la Fe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8D041E">
        <w:trPr>
          <w:cantSplit/>
          <w:jc w:val="center"/>
        </w:trPr>
        <w:tc>
          <w:tcPr>
            <w:tcW w:w="393" w:type="pct"/>
            <w:vMerge w:val="restart"/>
            <w:vAlign w:val="center"/>
          </w:tcPr>
          <w:p w:rsidR="00C90461" w:rsidRDefault="004E6EAF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18</w:t>
            </w: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8D041E">
        <w:trPr>
          <w:cantSplit/>
          <w:trHeight w:val="334"/>
          <w:jc w:val="center"/>
        </w:trPr>
        <w:tc>
          <w:tcPr>
            <w:tcW w:w="393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>Día Internacional del Bombero.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8D041E">
        <w:trPr>
          <w:cantSplit/>
          <w:jc w:val="center"/>
        </w:trPr>
        <w:tc>
          <w:tcPr>
            <w:tcW w:w="393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 xml:space="preserve">La antigua Casa de Beneficencia de Maracaibo (1944) recibe este día el nombre de Hospital Central “Dr. </w:t>
            </w:r>
            <w:proofErr w:type="spellStart"/>
            <w:r w:rsidRPr="007A3490">
              <w:rPr>
                <w:color w:val="FFFFFF"/>
                <w:sz w:val="40"/>
                <w:szCs w:val="40"/>
              </w:rPr>
              <w:t>Urquinaona</w:t>
            </w:r>
            <w:proofErr w:type="spellEnd"/>
            <w:r w:rsidRPr="007A3490">
              <w:rPr>
                <w:color w:val="FFFFFF"/>
                <w:sz w:val="40"/>
                <w:szCs w:val="40"/>
              </w:rPr>
              <w:t>.”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8D041E">
        <w:trPr>
          <w:cantSplit/>
          <w:jc w:val="center"/>
        </w:trPr>
        <w:tc>
          <w:tcPr>
            <w:tcW w:w="393" w:type="pct"/>
            <w:vMerge w:val="restart"/>
            <w:vAlign w:val="center"/>
          </w:tcPr>
          <w:p w:rsidR="00BB370E" w:rsidRDefault="00BB370E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4E6EAF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19</w:t>
            </w:r>
          </w:p>
          <w:p w:rsidR="00BB370E" w:rsidRDefault="00BB370E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BB370E" w:rsidRDefault="00BB370E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BB370E" w:rsidRDefault="00BB370E">
            <w:pPr>
              <w:jc w:val="center"/>
              <w:rPr>
                <w:b/>
                <w:color w:val="FFFFFF"/>
                <w:sz w:val="44"/>
                <w:szCs w:val="44"/>
              </w:rPr>
            </w:pPr>
            <w:r>
              <w:rPr>
                <w:b/>
                <w:color w:val="FFFFFF"/>
                <w:sz w:val="44"/>
                <w:szCs w:val="44"/>
              </w:rPr>
              <w:t>19</w:t>
            </w: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>Aniversario Movimiento al Socialismo (MAS)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8D041E">
        <w:trPr>
          <w:cantSplit/>
          <w:jc w:val="center"/>
        </w:trPr>
        <w:tc>
          <w:tcPr>
            <w:tcW w:w="393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>El Gral. Eleazar López Contreras decretó el 19 de enero de 1937 la construcción de una ciudad donde se trasladaran los habitantes de los palafitos, con el nombre de Ciudad Ojeda.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8D041E">
        <w:trPr>
          <w:cantSplit/>
          <w:jc w:val="center"/>
        </w:trPr>
        <w:tc>
          <w:tcPr>
            <w:tcW w:w="393" w:type="pct"/>
            <w:vAlign w:val="center"/>
          </w:tcPr>
          <w:p w:rsidR="00C90461" w:rsidRDefault="004E6EAF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lastRenderedPageBreak/>
              <w:t>20</w:t>
            </w: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 xml:space="preserve">Día de San Sebastián Patrono de </w:t>
            </w:r>
            <w:smartTag w:uri="urn:schemas-microsoft-com:office:smarttags" w:element="PersonName">
              <w:smartTagPr>
                <w:attr w:name="ProductID" w:val="la Ciudad"/>
              </w:smartTagPr>
              <w:r w:rsidRPr="007A3490">
                <w:rPr>
                  <w:color w:val="FFFFFF"/>
                  <w:sz w:val="40"/>
                  <w:szCs w:val="40"/>
                </w:rPr>
                <w:t>la Ciudad</w:t>
              </w:r>
            </w:smartTag>
            <w:r w:rsidRPr="007A3490">
              <w:rPr>
                <w:color w:val="FFFFFF"/>
                <w:sz w:val="40"/>
                <w:szCs w:val="40"/>
              </w:rPr>
              <w:t xml:space="preserve"> de Maracaibo. 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8D041E">
        <w:trPr>
          <w:cantSplit/>
          <w:jc w:val="center"/>
        </w:trPr>
        <w:tc>
          <w:tcPr>
            <w:tcW w:w="393" w:type="pct"/>
            <w:vAlign w:val="center"/>
          </w:tcPr>
          <w:p w:rsidR="00C90461" w:rsidRDefault="004E6EAF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21</w:t>
            </w: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 xml:space="preserve">Creación de la Fundación de Estado para </w:t>
            </w:r>
            <w:smartTag w:uri="urn:schemas-microsoft-com:office:smarttags" w:element="PersonName">
              <w:smartTagPr>
                <w:attr w:name="ProductID" w:val="la Modernizaci￳n"/>
              </w:smartTagPr>
              <w:r w:rsidRPr="007A3490">
                <w:rPr>
                  <w:color w:val="FFFFFF"/>
                  <w:sz w:val="40"/>
                  <w:szCs w:val="40"/>
                </w:rPr>
                <w:t>la Modernización</w:t>
              </w:r>
            </w:smartTag>
            <w:r w:rsidRPr="007A3490">
              <w:rPr>
                <w:color w:val="FFFFFF"/>
                <w:sz w:val="40"/>
                <w:szCs w:val="40"/>
              </w:rPr>
              <w:t xml:space="preserve"> de las Administraciones Públicas en el 2000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Pr="007A3490">
                <w:rPr>
                  <w:color w:val="FFFFFF"/>
                  <w:sz w:val="40"/>
                  <w:szCs w:val="40"/>
                </w:rPr>
                <w:t>la Gobernación</w:t>
              </w:r>
            </w:smartTag>
            <w:r w:rsidRPr="007A3490">
              <w:rPr>
                <w:color w:val="FFFFFF"/>
                <w:sz w:val="40"/>
                <w:szCs w:val="40"/>
              </w:rPr>
              <w:t xml:space="preserve"> del Estado Zulia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8D041E">
        <w:trPr>
          <w:cantSplit/>
          <w:jc w:val="center"/>
        </w:trPr>
        <w:tc>
          <w:tcPr>
            <w:tcW w:w="393" w:type="pct"/>
            <w:vAlign w:val="center"/>
          </w:tcPr>
          <w:p w:rsidR="00C90461" w:rsidRDefault="004E6EAF">
            <w:pPr>
              <w:jc w:val="center"/>
              <w:rPr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22</w:t>
            </w: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 xml:space="preserve">Se crean los  </w:t>
            </w:r>
            <w:r w:rsidR="00BA6616" w:rsidRPr="007A3490">
              <w:rPr>
                <w:color w:val="FFFFFF"/>
                <w:sz w:val="40"/>
                <w:szCs w:val="40"/>
              </w:rPr>
              <w:t>M</w:t>
            </w:r>
            <w:r w:rsidRPr="007A3490">
              <w:rPr>
                <w:color w:val="FFFFFF"/>
                <w:sz w:val="40"/>
                <w:szCs w:val="40"/>
              </w:rPr>
              <w:t>unicipios Francisco Javier Pulgar y San Francisco</w:t>
            </w:r>
            <w:r w:rsidR="00BC045D">
              <w:rPr>
                <w:color w:val="FFFFFF"/>
                <w:sz w:val="40"/>
                <w:szCs w:val="40"/>
              </w:rPr>
              <w:t xml:space="preserve"> </w:t>
            </w:r>
            <w:r w:rsidRPr="007A3490">
              <w:rPr>
                <w:color w:val="FFFFFF"/>
                <w:sz w:val="40"/>
                <w:szCs w:val="40"/>
              </w:rPr>
              <w:t xml:space="preserve">(1995). 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8D041E">
        <w:trPr>
          <w:cantSplit/>
          <w:jc w:val="center"/>
        </w:trPr>
        <w:tc>
          <w:tcPr>
            <w:tcW w:w="393" w:type="pct"/>
            <w:vAlign w:val="center"/>
          </w:tcPr>
          <w:p w:rsidR="00C90461" w:rsidRDefault="004E6EAF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23</w:t>
            </w: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BA6616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>Aniversario del medio de comunicación D</w:t>
            </w:r>
            <w:r w:rsidR="004E6EAF" w:rsidRPr="007A3490">
              <w:rPr>
                <w:color w:val="FFFFFF"/>
                <w:sz w:val="40"/>
                <w:szCs w:val="40"/>
              </w:rPr>
              <w:t>iario Nuevo País.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8D041E">
        <w:trPr>
          <w:cantSplit/>
          <w:jc w:val="center"/>
        </w:trPr>
        <w:tc>
          <w:tcPr>
            <w:tcW w:w="393" w:type="pct"/>
            <w:vMerge w:val="restart"/>
            <w:vAlign w:val="center"/>
          </w:tcPr>
          <w:p w:rsidR="00C90461" w:rsidRDefault="004E6EAF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lastRenderedPageBreak/>
              <w:t>26</w:t>
            </w: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>Día de Australia (1788).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8D041E">
        <w:trPr>
          <w:cantSplit/>
          <w:jc w:val="center"/>
        </w:trPr>
        <w:tc>
          <w:tcPr>
            <w:tcW w:w="393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 xml:space="preserve">Día de </w:t>
            </w:r>
            <w:smartTag w:uri="urn:schemas-microsoft-com:office:smarttags" w:element="PersonName">
              <w:smartTagPr>
                <w:attr w:name="ProductID" w:val="la Rep￺blica"/>
              </w:smartTagPr>
              <w:r w:rsidRPr="007A3490">
                <w:rPr>
                  <w:color w:val="FFFFFF"/>
                  <w:sz w:val="40"/>
                  <w:szCs w:val="40"/>
                </w:rPr>
                <w:t>la República</w:t>
              </w:r>
            </w:smartTag>
            <w:r w:rsidRPr="007A3490">
              <w:rPr>
                <w:color w:val="FFFFFF"/>
                <w:sz w:val="40"/>
                <w:szCs w:val="40"/>
              </w:rPr>
              <w:t xml:space="preserve"> de la </w:t>
            </w:r>
            <w:r w:rsidR="00BA6616" w:rsidRPr="007A3490">
              <w:rPr>
                <w:color w:val="FFFFFF"/>
                <w:sz w:val="40"/>
                <w:szCs w:val="40"/>
              </w:rPr>
              <w:t>India (</w:t>
            </w:r>
            <w:r w:rsidRPr="007A3490">
              <w:rPr>
                <w:color w:val="FFFFFF"/>
                <w:sz w:val="40"/>
                <w:szCs w:val="40"/>
              </w:rPr>
              <w:t>1950).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8D041E">
        <w:trPr>
          <w:cantSplit/>
          <w:jc w:val="center"/>
        </w:trPr>
        <w:tc>
          <w:tcPr>
            <w:tcW w:w="393" w:type="pct"/>
            <w:vMerge w:val="restart"/>
            <w:vAlign w:val="center"/>
          </w:tcPr>
          <w:p w:rsidR="00C90461" w:rsidRDefault="004E6EAF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28</w:t>
            </w: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>Aniversario</w:t>
            </w:r>
            <w:r w:rsidR="00BA6616" w:rsidRPr="007A3490">
              <w:rPr>
                <w:color w:val="FFFFFF"/>
                <w:sz w:val="40"/>
                <w:szCs w:val="40"/>
              </w:rPr>
              <w:t xml:space="preserve"> del </w:t>
            </w:r>
            <w:r w:rsidRPr="007A3490">
              <w:rPr>
                <w:color w:val="FFFFFF"/>
                <w:sz w:val="40"/>
                <w:szCs w:val="40"/>
              </w:rPr>
              <w:t xml:space="preserve"> Instituto Postal Telegráfico (IPOSTEL) 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8D041E">
        <w:trPr>
          <w:cantSplit/>
          <w:jc w:val="center"/>
        </w:trPr>
        <w:tc>
          <w:tcPr>
            <w:tcW w:w="393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 xml:space="preserve">Día de </w:t>
            </w:r>
            <w:smartTag w:uri="urn:schemas-microsoft-com:office:smarttags" w:element="PersonName">
              <w:smartTagPr>
                <w:attr w:name="ProductID" w:val="la Zulianidad"/>
              </w:smartTagPr>
              <w:r w:rsidRPr="007A3490">
                <w:rPr>
                  <w:color w:val="FFFFFF"/>
                  <w:sz w:val="40"/>
                  <w:szCs w:val="40"/>
                </w:rPr>
                <w:t xml:space="preserve">la </w:t>
              </w:r>
              <w:proofErr w:type="spellStart"/>
              <w:r w:rsidRPr="007A3490">
                <w:rPr>
                  <w:color w:val="FFFFFF"/>
                  <w:sz w:val="40"/>
                  <w:szCs w:val="40"/>
                </w:rPr>
                <w:t>Zulianidad</w:t>
              </w:r>
            </w:smartTag>
            <w:proofErr w:type="spellEnd"/>
            <w:r w:rsidRPr="007A3490">
              <w:rPr>
                <w:color w:val="FFFFFF"/>
                <w:sz w:val="40"/>
                <w:szCs w:val="40"/>
              </w:rPr>
              <w:t xml:space="preserve"> y de </w:t>
            </w:r>
            <w:smartTag w:uri="urn:schemas-microsoft-com:office:smarttags" w:element="PersonName">
              <w:smartTagPr>
                <w:attr w:name="ProductID" w:val="la Bandera"/>
              </w:smartTagPr>
              <w:r w:rsidRPr="007A3490">
                <w:rPr>
                  <w:color w:val="FFFFFF"/>
                  <w:sz w:val="40"/>
                  <w:szCs w:val="40"/>
                </w:rPr>
                <w:t>la Bandera</w:t>
              </w:r>
            </w:smartTag>
            <w:r w:rsidRPr="007A3490">
              <w:rPr>
                <w:color w:val="FFFFFF"/>
                <w:sz w:val="40"/>
                <w:szCs w:val="40"/>
              </w:rPr>
              <w:t xml:space="preserve"> del Estado (Por decreto No. 231) el </w:t>
            </w:r>
            <w:r w:rsidR="00BA6616" w:rsidRPr="007A3490">
              <w:rPr>
                <w:color w:val="FFFFFF"/>
                <w:sz w:val="40"/>
                <w:szCs w:val="40"/>
              </w:rPr>
              <w:t>E</w:t>
            </w:r>
            <w:r w:rsidRPr="007A3490">
              <w:rPr>
                <w:color w:val="FFFFFF"/>
                <w:sz w:val="40"/>
                <w:szCs w:val="40"/>
              </w:rPr>
              <w:t xml:space="preserve">stado Zulia adopta como </w:t>
            </w:r>
            <w:r w:rsidR="00BA6616" w:rsidRPr="007A3490">
              <w:rPr>
                <w:color w:val="FFFFFF"/>
                <w:sz w:val="40"/>
                <w:szCs w:val="40"/>
              </w:rPr>
              <w:t>B</w:t>
            </w:r>
            <w:r w:rsidRPr="007A3490">
              <w:rPr>
                <w:color w:val="FFFFFF"/>
                <w:sz w:val="40"/>
                <w:szCs w:val="40"/>
              </w:rPr>
              <w:t>andera regional  la diseñada por José Antonio Urdaneta Andrade, ganador del concurso para tal fin (1991).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8D041E">
        <w:trPr>
          <w:cantSplit/>
          <w:jc w:val="center"/>
        </w:trPr>
        <w:tc>
          <w:tcPr>
            <w:tcW w:w="393" w:type="pct"/>
            <w:vAlign w:val="center"/>
          </w:tcPr>
          <w:p w:rsidR="00C90461" w:rsidRDefault="004E6EAF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29</w:t>
            </w: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>Día del T</w:t>
            </w:r>
            <w:r w:rsidR="00BA6616" w:rsidRPr="007A3490">
              <w:rPr>
                <w:color w:val="FFFFFF"/>
                <w:sz w:val="40"/>
                <w:szCs w:val="40"/>
              </w:rPr>
              <w:t>rabajador Social</w:t>
            </w:r>
            <w:r w:rsidRPr="007A3490">
              <w:rPr>
                <w:color w:val="FFFFFF"/>
                <w:sz w:val="40"/>
                <w:szCs w:val="40"/>
              </w:rPr>
              <w:t>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8D041E">
        <w:trPr>
          <w:cantSplit/>
          <w:jc w:val="center"/>
        </w:trPr>
        <w:tc>
          <w:tcPr>
            <w:tcW w:w="393" w:type="pct"/>
            <w:vMerge w:val="restart"/>
            <w:vAlign w:val="center"/>
          </w:tcPr>
          <w:p w:rsidR="00C90461" w:rsidRDefault="004E6EAF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lastRenderedPageBreak/>
              <w:t>30</w:t>
            </w: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 xml:space="preserve">Fundación de </w:t>
            </w:r>
            <w:smartTag w:uri="urn:schemas-microsoft-com:office:smarttags" w:element="PersonName">
              <w:smartTagPr>
                <w:attr w:name="ProductID" w:val="la Cruz Roja"/>
              </w:smartTagPr>
              <w:r w:rsidRPr="007A3490">
                <w:rPr>
                  <w:color w:val="FFFFFF"/>
                  <w:sz w:val="40"/>
                  <w:szCs w:val="40"/>
                </w:rPr>
                <w:t>la Cruz Roja</w:t>
              </w:r>
            </w:smartTag>
            <w:r w:rsidRPr="007A3490">
              <w:rPr>
                <w:color w:val="FFFFFF"/>
                <w:sz w:val="40"/>
                <w:szCs w:val="40"/>
              </w:rPr>
              <w:t xml:space="preserve"> Internacional en Venezuela.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8D041E">
        <w:trPr>
          <w:cantSplit/>
          <w:jc w:val="center"/>
        </w:trPr>
        <w:tc>
          <w:tcPr>
            <w:tcW w:w="393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>Consagración del Templo S</w:t>
            </w:r>
            <w:r w:rsidR="00BA6616" w:rsidRPr="007A3490">
              <w:rPr>
                <w:color w:val="FFFFFF"/>
                <w:sz w:val="40"/>
                <w:szCs w:val="40"/>
              </w:rPr>
              <w:t>an</w:t>
            </w:r>
            <w:r w:rsidRPr="007A3490">
              <w:rPr>
                <w:color w:val="FFFFFF"/>
                <w:sz w:val="40"/>
                <w:szCs w:val="40"/>
              </w:rPr>
              <w:t>ta. Lucía (1881). La primera piedra fue colocada el 14 de julio de 1867.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4E6EAF" w:rsidRPr="008D041E">
        <w:trPr>
          <w:cantSplit/>
          <w:jc w:val="center"/>
        </w:trPr>
        <w:tc>
          <w:tcPr>
            <w:tcW w:w="393" w:type="pct"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4E6EAF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31</w:t>
            </w: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</w:tc>
        <w:tc>
          <w:tcPr>
            <w:tcW w:w="460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4E6EAF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>Aniversario de Niños Cantores Televisión (1987).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</w:tbl>
    <w:p w:rsidR="00C90461" w:rsidRDefault="00C90461">
      <w:pPr>
        <w:pStyle w:val="Piedepgina"/>
        <w:tabs>
          <w:tab w:val="clear" w:pos="4419"/>
          <w:tab w:val="clear" w:pos="8838"/>
        </w:tabs>
        <w:rPr>
          <w:color w:val="FFFFFF"/>
          <w:sz w:val="36"/>
          <w:szCs w:val="36"/>
          <w:lang w:val="es-VE"/>
        </w:rPr>
      </w:pPr>
    </w:p>
    <w:p w:rsidR="00C90461" w:rsidRDefault="00C90461">
      <w:pPr>
        <w:pStyle w:val="Piedepgina"/>
        <w:tabs>
          <w:tab w:val="clear" w:pos="4419"/>
          <w:tab w:val="clear" w:pos="8838"/>
        </w:tabs>
        <w:rPr>
          <w:color w:val="FFFFFF"/>
          <w:sz w:val="36"/>
          <w:szCs w:val="36"/>
          <w:lang w:val="es-VE"/>
        </w:rPr>
      </w:pPr>
    </w:p>
    <w:p w:rsidR="00C90461" w:rsidRDefault="00C90461">
      <w:pPr>
        <w:pStyle w:val="Piedepgina"/>
        <w:tabs>
          <w:tab w:val="clear" w:pos="4419"/>
          <w:tab w:val="clear" w:pos="8838"/>
        </w:tabs>
        <w:rPr>
          <w:color w:val="FFFFFF"/>
          <w:sz w:val="36"/>
          <w:szCs w:val="36"/>
          <w:lang w:val="es-VE"/>
        </w:rPr>
      </w:pPr>
    </w:p>
    <w:p w:rsidR="00C90461" w:rsidRDefault="00C90461">
      <w:pPr>
        <w:pStyle w:val="Piedepgina"/>
        <w:tabs>
          <w:tab w:val="clear" w:pos="4419"/>
          <w:tab w:val="clear" w:pos="8838"/>
        </w:tabs>
        <w:rPr>
          <w:color w:val="FFFFFF"/>
          <w:sz w:val="36"/>
          <w:szCs w:val="36"/>
          <w:lang w:val="es-VE"/>
        </w:rPr>
      </w:pPr>
    </w:p>
    <w:p w:rsidR="00C90461" w:rsidRDefault="00C90461">
      <w:pPr>
        <w:pStyle w:val="Piedepgina"/>
        <w:tabs>
          <w:tab w:val="clear" w:pos="4419"/>
          <w:tab w:val="clear" w:pos="8838"/>
        </w:tabs>
        <w:rPr>
          <w:color w:val="FFFFFF"/>
          <w:sz w:val="36"/>
          <w:szCs w:val="36"/>
          <w:lang w:val="es-VE"/>
        </w:rPr>
      </w:pPr>
    </w:p>
    <w:p w:rsidR="00C90461" w:rsidRDefault="00C90461">
      <w:pPr>
        <w:pStyle w:val="Piedepgina"/>
        <w:tabs>
          <w:tab w:val="clear" w:pos="4419"/>
          <w:tab w:val="clear" w:pos="8838"/>
        </w:tabs>
        <w:rPr>
          <w:color w:val="FFFFFF"/>
          <w:sz w:val="36"/>
          <w:szCs w:val="36"/>
          <w:lang w:val="es-VE"/>
        </w:rPr>
      </w:pPr>
    </w:p>
    <w:p w:rsidR="00C90461" w:rsidRDefault="00C90461">
      <w:pPr>
        <w:pStyle w:val="Piedepgina"/>
        <w:tabs>
          <w:tab w:val="clear" w:pos="4419"/>
          <w:tab w:val="clear" w:pos="8838"/>
        </w:tabs>
        <w:rPr>
          <w:color w:val="FFFFFF"/>
          <w:sz w:val="36"/>
          <w:szCs w:val="36"/>
          <w:lang w:val="es-VE"/>
        </w:rPr>
      </w:pPr>
    </w:p>
    <w:p w:rsidR="00C90461" w:rsidRDefault="00C90461">
      <w:pPr>
        <w:pStyle w:val="Piedepgina"/>
        <w:tabs>
          <w:tab w:val="clear" w:pos="4419"/>
          <w:tab w:val="clear" w:pos="8838"/>
        </w:tabs>
        <w:rPr>
          <w:color w:val="FFFFFF"/>
          <w:sz w:val="36"/>
          <w:szCs w:val="36"/>
          <w:lang w:val="es-VE"/>
        </w:rPr>
      </w:pPr>
    </w:p>
    <w:p w:rsidR="00C90461" w:rsidRDefault="007A3490">
      <w:pPr>
        <w:pStyle w:val="Piedepgina"/>
        <w:pBdr>
          <w:top w:val="thinThickThinLargeGap" w:sz="24" w:space="1" w:color="B7DDE8"/>
          <w:left w:val="thinThickThinLargeGap" w:sz="24" w:space="4" w:color="B7DDE8"/>
          <w:bottom w:val="thinThickThinLargeGap" w:sz="24" w:space="1" w:color="B7DDE8"/>
          <w:right w:val="thinThickThinLargeGap" w:sz="24" w:space="4" w:color="B7DDE8"/>
        </w:pBdr>
        <w:tabs>
          <w:tab w:val="clear" w:pos="4419"/>
          <w:tab w:val="clear" w:pos="8838"/>
        </w:tabs>
        <w:jc w:val="center"/>
        <w:rPr>
          <w:color w:val="FFFFFF"/>
          <w:sz w:val="36"/>
          <w:szCs w:val="36"/>
          <w:lang w:val="es-VE"/>
        </w:rPr>
      </w:pPr>
      <w:r>
        <w:rPr>
          <w:rFonts w:ascii="Timpani_Heavy-Normal" w:hAnsi="Timpani_Heavy-Normal"/>
          <w:b/>
          <w:color w:val="FFFFFF"/>
          <w:spacing w:val="236"/>
          <w:sz w:val="44"/>
          <w:szCs w:val="44"/>
        </w:rPr>
        <w:lastRenderedPageBreak/>
        <w:t>F</w:t>
      </w:r>
      <w:r w:rsidRPr="00701B74">
        <w:rPr>
          <w:rFonts w:ascii="Timpani_Heavy-Normal" w:hAnsi="Timpani_Heavy-Normal"/>
          <w:b/>
          <w:color w:val="FFFFFF"/>
          <w:spacing w:val="236"/>
          <w:sz w:val="44"/>
          <w:szCs w:val="44"/>
        </w:rPr>
        <w:t>E</w:t>
      </w:r>
      <w:r>
        <w:rPr>
          <w:rFonts w:ascii="Timpani_Heavy-Normal" w:hAnsi="Timpani_Heavy-Normal"/>
          <w:b/>
          <w:color w:val="FFFFFF"/>
          <w:spacing w:val="236"/>
          <w:sz w:val="44"/>
          <w:szCs w:val="44"/>
        </w:rPr>
        <w:t>BRE</w:t>
      </w:r>
      <w:r w:rsidRPr="00701B74">
        <w:rPr>
          <w:rFonts w:ascii="Timpani_Heavy-Normal" w:hAnsi="Timpani_Heavy-Normal"/>
          <w:b/>
          <w:color w:val="FFFFFF"/>
          <w:spacing w:val="236"/>
          <w:sz w:val="44"/>
          <w:szCs w:val="44"/>
        </w:rPr>
        <w:t>RO</w:t>
      </w:r>
    </w:p>
    <w:p w:rsidR="00C90461" w:rsidRDefault="00C90461">
      <w:pPr>
        <w:pStyle w:val="Piedepgina"/>
        <w:tabs>
          <w:tab w:val="clear" w:pos="4419"/>
          <w:tab w:val="clear" w:pos="8838"/>
        </w:tabs>
        <w:rPr>
          <w:color w:val="403251"/>
          <w:sz w:val="36"/>
          <w:szCs w:val="36"/>
          <w:lang w:val="es-VE"/>
        </w:rPr>
      </w:pPr>
    </w:p>
    <w:p w:rsidR="00C90461" w:rsidRDefault="00C90461">
      <w:pPr>
        <w:pStyle w:val="Ttulo1"/>
        <w:jc w:val="center"/>
        <w:rPr>
          <w:rFonts w:ascii="Tw Cen MT" w:hAnsi="Tw Cen MT"/>
          <w:color w:val="403251"/>
          <w:sz w:val="28"/>
          <w:u w:val="single"/>
        </w:rPr>
      </w:pPr>
    </w:p>
    <w:p w:rsidR="00C90461" w:rsidRDefault="00C90461"/>
    <w:p w:rsidR="00C90461" w:rsidRDefault="00BA6616">
      <w:pPr>
        <w:numPr>
          <w:ilvl w:val="0"/>
          <w:numId w:val="48"/>
        </w:numPr>
        <w:rPr>
          <w:color w:val="FFFFFF"/>
          <w:sz w:val="36"/>
          <w:szCs w:val="36"/>
        </w:rPr>
      </w:pPr>
      <w:r w:rsidRPr="00BA6616">
        <w:rPr>
          <w:color w:val="FFFFFF"/>
          <w:sz w:val="36"/>
          <w:szCs w:val="36"/>
        </w:rPr>
        <w:t>FECHAS MOVIBLES</w:t>
      </w:r>
    </w:p>
    <w:p w:rsidR="00C90461" w:rsidRDefault="00C90461">
      <w:pPr>
        <w:ind w:left="720"/>
        <w:rPr>
          <w:color w:val="FFFFFF"/>
          <w:sz w:val="36"/>
          <w:szCs w:val="36"/>
        </w:rPr>
      </w:pPr>
    </w:p>
    <w:p w:rsidR="00C90461" w:rsidRDefault="00AC2481">
      <w:pPr>
        <w:numPr>
          <w:ilvl w:val="0"/>
          <w:numId w:val="31"/>
        </w:numPr>
        <w:rPr>
          <w:color w:val="FFFFFF"/>
          <w:sz w:val="40"/>
          <w:szCs w:val="40"/>
        </w:rPr>
      </w:pPr>
      <w:r w:rsidRPr="008D041E">
        <w:rPr>
          <w:color w:val="FFFFFF"/>
          <w:sz w:val="40"/>
          <w:szCs w:val="40"/>
        </w:rPr>
        <w:t>Carnaval, fecha movible.</w:t>
      </w:r>
    </w:p>
    <w:p w:rsidR="00C90461" w:rsidRDefault="00C90461">
      <w:pPr>
        <w:rPr>
          <w:color w:val="FFFFFF"/>
          <w:sz w:val="40"/>
          <w:szCs w:val="40"/>
        </w:rPr>
      </w:pPr>
    </w:p>
    <w:p w:rsidR="00C90461" w:rsidRDefault="00C90461">
      <w:pPr>
        <w:rPr>
          <w:color w:val="FFFFFF"/>
          <w:sz w:val="40"/>
          <w:szCs w:val="40"/>
        </w:rPr>
      </w:pPr>
    </w:p>
    <w:tbl>
      <w:tblPr>
        <w:tblW w:w="4690" w:type="pct"/>
        <w:jc w:val="center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  <w:insideH w:val="thickThinLargeGap" w:sz="6" w:space="0" w:color="808080"/>
          <w:insideV w:val="thickThinLargeGap" w:sz="6" w:space="0" w:color="808080"/>
        </w:tblBorders>
        <w:tblCellMar>
          <w:left w:w="60" w:type="dxa"/>
          <w:right w:w="60" w:type="dxa"/>
        </w:tblCellMar>
        <w:tblLook w:val="04A0"/>
      </w:tblPr>
      <w:tblGrid>
        <w:gridCol w:w="1028"/>
        <w:gridCol w:w="11820"/>
      </w:tblGrid>
      <w:tr w:rsidR="007A3490" w:rsidRPr="008D041E">
        <w:trPr>
          <w:jc w:val="center"/>
        </w:trPr>
        <w:tc>
          <w:tcPr>
            <w:tcW w:w="400" w:type="pct"/>
            <w:vAlign w:val="center"/>
          </w:tcPr>
          <w:p w:rsidR="00C90461" w:rsidRDefault="007A3490">
            <w:pPr>
              <w:jc w:val="center"/>
              <w:rPr>
                <w:rFonts w:ascii="Britannic Bold" w:hAnsi="Britannic Bold"/>
                <w:b/>
                <w:color w:val="FFFFFF"/>
                <w:sz w:val="36"/>
                <w:szCs w:val="36"/>
              </w:rPr>
            </w:pPr>
            <w:r w:rsidRPr="0054560D">
              <w:rPr>
                <w:rFonts w:ascii="Britannic Bold" w:hAnsi="Britannic Bold"/>
                <w:b/>
                <w:color w:val="FFFFFF"/>
                <w:sz w:val="36"/>
                <w:szCs w:val="36"/>
              </w:rPr>
              <w:t>DÍA</w:t>
            </w:r>
          </w:p>
        </w:tc>
        <w:tc>
          <w:tcPr>
            <w:tcW w:w="4600" w:type="pct"/>
            <w:vAlign w:val="center"/>
          </w:tcPr>
          <w:p w:rsidR="00C90461" w:rsidRDefault="007A3490">
            <w:pPr>
              <w:jc w:val="center"/>
              <w:rPr>
                <w:rFonts w:ascii="Britannic Bold" w:hAnsi="Britannic Bold"/>
                <w:color w:val="FFFFFF"/>
                <w:sz w:val="36"/>
                <w:szCs w:val="36"/>
              </w:rPr>
            </w:pPr>
            <w:r w:rsidRPr="0054560D">
              <w:rPr>
                <w:rFonts w:ascii="Britannic Bold" w:hAnsi="Britannic Bold"/>
                <w:color w:val="FFFFFF"/>
                <w:sz w:val="36"/>
                <w:szCs w:val="36"/>
              </w:rPr>
              <w:t>ACTIVIDAD / FESTIVIDAD</w:t>
            </w:r>
          </w:p>
        </w:tc>
      </w:tr>
      <w:tr w:rsidR="007A3490" w:rsidRPr="008D041E">
        <w:trPr>
          <w:cantSplit/>
          <w:jc w:val="center"/>
        </w:trPr>
        <w:tc>
          <w:tcPr>
            <w:tcW w:w="400" w:type="pct"/>
            <w:vMerge w:val="restart"/>
            <w:vAlign w:val="center"/>
          </w:tcPr>
          <w:p w:rsidR="00C90461" w:rsidRDefault="007A3490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1</w:t>
            </w:r>
          </w:p>
        </w:tc>
        <w:tc>
          <w:tcPr>
            <w:tcW w:w="4600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7A3490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 xml:space="preserve">Creación de las Direcciones de Desarrollo Económico y Desarrollo Social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Pr="007A3490">
                <w:rPr>
                  <w:color w:val="FFFFFF"/>
                  <w:sz w:val="40"/>
                  <w:szCs w:val="40"/>
                </w:rPr>
                <w:t>la Gobernación</w:t>
              </w:r>
            </w:smartTag>
            <w:r w:rsidRPr="007A3490">
              <w:rPr>
                <w:color w:val="FFFFFF"/>
                <w:sz w:val="40"/>
                <w:szCs w:val="40"/>
              </w:rPr>
              <w:t xml:space="preserve"> del Estado Zulia en 1996.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7A3490" w:rsidRPr="008D041E">
        <w:trPr>
          <w:cantSplit/>
          <w:jc w:val="center"/>
        </w:trPr>
        <w:tc>
          <w:tcPr>
            <w:tcW w:w="400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</w:tc>
        <w:tc>
          <w:tcPr>
            <w:tcW w:w="4600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7A3490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>Aniversario del programa televisivo La Paila Caliente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7A3490" w:rsidRPr="008D041E">
        <w:trPr>
          <w:cantSplit/>
          <w:jc w:val="center"/>
        </w:trPr>
        <w:tc>
          <w:tcPr>
            <w:tcW w:w="400" w:type="pct"/>
            <w:vAlign w:val="center"/>
          </w:tcPr>
          <w:p w:rsidR="00C90461" w:rsidRDefault="007A3490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lastRenderedPageBreak/>
              <w:t>2</w:t>
            </w:r>
          </w:p>
        </w:tc>
        <w:tc>
          <w:tcPr>
            <w:tcW w:w="4600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7A3490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 xml:space="preserve">Día de </w:t>
            </w:r>
            <w:smartTag w:uri="urn:schemas-microsoft-com:office:smarttags" w:element="PersonName">
              <w:smartTagPr>
                <w:attr w:name="ProductID" w:val="la Candelaria."/>
              </w:smartTagPr>
              <w:r w:rsidRPr="007A3490">
                <w:rPr>
                  <w:color w:val="FFFFFF"/>
                  <w:sz w:val="40"/>
                  <w:szCs w:val="40"/>
                </w:rPr>
                <w:t>la Candelaria.</w:t>
              </w:r>
            </w:smartTag>
            <w:r w:rsidRPr="007A3490">
              <w:rPr>
                <w:color w:val="FFFFFF"/>
                <w:sz w:val="40"/>
                <w:szCs w:val="40"/>
              </w:rPr>
              <w:t xml:space="preserve"> 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7A3490" w:rsidRPr="008D041E">
        <w:trPr>
          <w:jc w:val="center"/>
        </w:trPr>
        <w:tc>
          <w:tcPr>
            <w:tcW w:w="400" w:type="pct"/>
            <w:vAlign w:val="center"/>
          </w:tcPr>
          <w:p w:rsidR="00C90461" w:rsidRDefault="007A3490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3</w:t>
            </w:r>
          </w:p>
        </w:tc>
        <w:tc>
          <w:tcPr>
            <w:tcW w:w="4600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7A3490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>Natalicio del Prócer  Antonio José de Sucre.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7A3490" w:rsidRPr="008D041E">
        <w:trPr>
          <w:cantSplit/>
          <w:jc w:val="center"/>
        </w:trPr>
        <w:tc>
          <w:tcPr>
            <w:tcW w:w="400" w:type="pct"/>
            <w:vAlign w:val="center"/>
          </w:tcPr>
          <w:p w:rsidR="00C90461" w:rsidRDefault="007A3490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5</w:t>
            </w:r>
          </w:p>
        </w:tc>
        <w:tc>
          <w:tcPr>
            <w:tcW w:w="4600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7A3490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 xml:space="preserve">Creación de la Fundación para el Rescate, Reparación, Mantenimiento, Administración y Cuido de las Instalaciones Deportivas (FUNDES)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Pr="007A3490">
                <w:rPr>
                  <w:color w:val="FFFFFF"/>
                  <w:sz w:val="40"/>
                  <w:szCs w:val="40"/>
                </w:rPr>
                <w:t>la Gobernación</w:t>
              </w:r>
            </w:smartTag>
            <w:r w:rsidRPr="007A3490">
              <w:rPr>
                <w:color w:val="FFFFFF"/>
                <w:sz w:val="40"/>
                <w:szCs w:val="40"/>
              </w:rPr>
              <w:t xml:space="preserve"> del Estado Zulia en 1991.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7A3490" w:rsidRPr="008D041E">
        <w:trPr>
          <w:cantSplit/>
          <w:jc w:val="center"/>
        </w:trPr>
        <w:tc>
          <w:tcPr>
            <w:tcW w:w="400" w:type="pct"/>
            <w:vAlign w:val="center"/>
          </w:tcPr>
          <w:p w:rsidR="00C90461" w:rsidRDefault="007A3490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7</w:t>
            </w:r>
          </w:p>
        </w:tc>
        <w:tc>
          <w:tcPr>
            <w:tcW w:w="4600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7A3490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 xml:space="preserve">Día de </w:t>
            </w:r>
            <w:smartTag w:uri="urn:schemas-microsoft-com:office:smarttags" w:element="PersonName">
              <w:smartTagPr>
                <w:attr w:name="ProductID" w:val="la Independencia"/>
              </w:smartTagPr>
              <w:r w:rsidRPr="007A3490">
                <w:rPr>
                  <w:color w:val="FFFFFF"/>
                  <w:sz w:val="40"/>
                  <w:szCs w:val="40"/>
                </w:rPr>
                <w:t>la Independencia</w:t>
              </w:r>
            </w:smartTag>
            <w:r w:rsidRPr="007A3490">
              <w:rPr>
                <w:color w:val="FFFFFF"/>
                <w:sz w:val="40"/>
                <w:szCs w:val="40"/>
              </w:rPr>
              <w:t xml:space="preserve"> de Granada (1974).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7A3490" w:rsidRPr="008D041E">
        <w:trPr>
          <w:jc w:val="center"/>
        </w:trPr>
        <w:tc>
          <w:tcPr>
            <w:tcW w:w="400" w:type="pct"/>
            <w:vAlign w:val="center"/>
          </w:tcPr>
          <w:p w:rsidR="00C90461" w:rsidRDefault="007A3490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9</w:t>
            </w:r>
          </w:p>
        </w:tc>
        <w:tc>
          <w:tcPr>
            <w:tcW w:w="4600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7A3490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>Aniversario de la Banda de Conciertos Simón Bolívar del Estado Zulia (1878).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7A3490" w:rsidRPr="008D041E">
        <w:trPr>
          <w:cantSplit/>
          <w:jc w:val="center"/>
        </w:trPr>
        <w:tc>
          <w:tcPr>
            <w:tcW w:w="400" w:type="pct"/>
            <w:vAlign w:val="center"/>
          </w:tcPr>
          <w:p w:rsidR="00C90461" w:rsidRDefault="007A3490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lastRenderedPageBreak/>
              <w:t>11</w:t>
            </w:r>
          </w:p>
        </w:tc>
        <w:tc>
          <w:tcPr>
            <w:tcW w:w="4600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7A3490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>Día del Antropólogo y del Sociólogo.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7A3490" w:rsidRPr="008D041E">
        <w:trPr>
          <w:jc w:val="center"/>
        </w:trPr>
        <w:tc>
          <w:tcPr>
            <w:tcW w:w="400" w:type="pct"/>
            <w:vAlign w:val="center"/>
          </w:tcPr>
          <w:p w:rsidR="00C90461" w:rsidRDefault="007A3490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12</w:t>
            </w:r>
          </w:p>
        </w:tc>
        <w:tc>
          <w:tcPr>
            <w:tcW w:w="4600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7A3490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 xml:space="preserve">Día de </w:t>
            </w:r>
            <w:smartTag w:uri="urn:schemas-microsoft-com:office:smarttags" w:element="PersonName">
              <w:smartTagPr>
                <w:attr w:name="ProductID" w:val="la Juventud"/>
              </w:smartTagPr>
              <w:r w:rsidRPr="007A3490">
                <w:rPr>
                  <w:color w:val="FFFFFF"/>
                  <w:sz w:val="40"/>
                  <w:szCs w:val="40"/>
                </w:rPr>
                <w:t>la Juventud</w:t>
              </w:r>
            </w:smartTag>
            <w:r w:rsidRPr="007A3490">
              <w:rPr>
                <w:color w:val="FFFFFF"/>
                <w:sz w:val="40"/>
                <w:szCs w:val="40"/>
              </w:rPr>
              <w:t xml:space="preserve"> (1814): Batalla de </w:t>
            </w:r>
            <w:smartTag w:uri="urn:schemas-microsoft-com:office:smarttags" w:element="PersonName">
              <w:smartTagPr>
                <w:attr w:name="ProductID" w:val="la Juventud"/>
              </w:smartTagPr>
              <w:r w:rsidRPr="007A3490">
                <w:rPr>
                  <w:color w:val="FFFFFF"/>
                  <w:sz w:val="40"/>
                  <w:szCs w:val="40"/>
                </w:rPr>
                <w:t>la Juventud</w:t>
              </w:r>
            </w:smartTag>
            <w:r w:rsidRPr="007A3490">
              <w:rPr>
                <w:color w:val="FFFFFF"/>
                <w:sz w:val="40"/>
                <w:szCs w:val="40"/>
              </w:rPr>
              <w:t xml:space="preserve"> conducida por José Félix Rivas).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7A3490" w:rsidRPr="008D041E">
        <w:trPr>
          <w:jc w:val="center"/>
        </w:trPr>
        <w:tc>
          <w:tcPr>
            <w:tcW w:w="400" w:type="pct"/>
            <w:vAlign w:val="center"/>
          </w:tcPr>
          <w:p w:rsidR="00C90461" w:rsidRDefault="007A3490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21</w:t>
            </w:r>
          </w:p>
        </w:tc>
        <w:tc>
          <w:tcPr>
            <w:tcW w:w="4600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7A3490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 xml:space="preserve">Fundación del </w:t>
            </w:r>
            <w:proofErr w:type="spellStart"/>
            <w:r w:rsidRPr="007A3490">
              <w:rPr>
                <w:color w:val="FFFFFF"/>
                <w:sz w:val="40"/>
                <w:szCs w:val="40"/>
              </w:rPr>
              <w:t>Rotary</w:t>
            </w:r>
            <w:proofErr w:type="spellEnd"/>
            <w:r w:rsidRPr="007A3490">
              <w:rPr>
                <w:color w:val="FFFFFF"/>
                <w:sz w:val="40"/>
                <w:szCs w:val="40"/>
              </w:rPr>
              <w:t xml:space="preserve"> Club del Lago (1975).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7A3490" w:rsidRPr="008D041E">
        <w:trPr>
          <w:cantSplit/>
          <w:jc w:val="center"/>
        </w:trPr>
        <w:tc>
          <w:tcPr>
            <w:tcW w:w="400" w:type="pct"/>
            <w:vAlign w:val="center"/>
          </w:tcPr>
          <w:p w:rsidR="00C90461" w:rsidRDefault="007A3490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26</w:t>
            </w:r>
          </w:p>
        </w:tc>
        <w:tc>
          <w:tcPr>
            <w:tcW w:w="4600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7A3490">
            <w:pPr>
              <w:rPr>
                <w:color w:val="FFFFFF"/>
                <w:sz w:val="40"/>
                <w:szCs w:val="40"/>
              </w:rPr>
            </w:pPr>
            <w:r w:rsidRPr="007A3490">
              <w:rPr>
                <w:color w:val="FFFFFF"/>
                <w:sz w:val="40"/>
                <w:szCs w:val="40"/>
              </w:rPr>
              <w:t xml:space="preserve">Día de </w:t>
            </w:r>
            <w:smartTag w:uri="urn:schemas-microsoft-com:office:smarttags" w:element="PersonName">
              <w:smartTagPr>
                <w:attr w:name="ProductID" w:val="la Independencia"/>
              </w:smartTagPr>
              <w:r w:rsidRPr="007A3490">
                <w:rPr>
                  <w:color w:val="FFFFFF"/>
                  <w:sz w:val="40"/>
                  <w:szCs w:val="40"/>
                </w:rPr>
                <w:t>la Independencia</w:t>
              </w:r>
            </w:smartTag>
            <w:r w:rsidRPr="007A3490">
              <w:rPr>
                <w:color w:val="FFFFFF"/>
                <w:sz w:val="40"/>
                <w:szCs w:val="40"/>
              </w:rPr>
              <w:t xml:space="preserve"> de República Dominicana (1844).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</w:tbl>
    <w:p w:rsidR="00C90461" w:rsidRDefault="00C90461">
      <w:pPr>
        <w:rPr>
          <w:color w:val="FFFFFF"/>
          <w:sz w:val="40"/>
          <w:szCs w:val="40"/>
        </w:rPr>
      </w:pPr>
    </w:p>
    <w:p w:rsidR="00C90461" w:rsidRDefault="00C90461">
      <w:pPr>
        <w:rPr>
          <w:color w:val="FFFFFF"/>
          <w:sz w:val="40"/>
          <w:szCs w:val="40"/>
        </w:rPr>
      </w:pPr>
    </w:p>
    <w:p w:rsidR="00C90461" w:rsidRDefault="00C90461">
      <w:pPr>
        <w:pStyle w:val="Ttulo3"/>
        <w:rPr>
          <w:b w:val="0"/>
          <w:color w:val="FFFFFF"/>
          <w:spacing w:val="354"/>
          <w:sz w:val="40"/>
          <w:szCs w:val="40"/>
          <w:u w:val="none"/>
        </w:rPr>
      </w:pPr>
    </w:p>
    <w:p w:rsidR="00C90461" w:rsidRDefault="00C90461">
      <w:pPr>
        <w:rPr>
          <w:lang w:val="es-ES"/>
        </w:rPr>
      </w:pPr>
    </w:p>
    <w:p w:rsidR="00C90461" w:rsidRDefault="00C90461">
      <w:pPr>
        <w:rPr>
          <w:lang w:val="es-ES"/>
        </w:rPr>
      </w:pPr>
    </w:p>
    <w:p w:rsidR="00C90461" w:rsidRDefault="00C90461">
      <w:pPr>
        <w:pStyle w:val="Ttulo3"/>
        <w:rPr>
          <w:b w:val="0"/>
          <w:color w:val="FFFFFF"/>
          <w:spacing w:val="354"/>
          <w:sz w:val="40"/>
          <w:szCs w:val="40"/>
          <w:u w:val="none"/>
        </w:rPr>
      </w:pPr>
    </w:p>
    <w:p w:rsidR="00C90461" w:rsidRDefault="000D6165">
      <w:pPr>
        <w:pBdr>
          <w:top w:val="thinThickThinLargeGap" w:sz="24" w:space="1" w:color="B7DDE8"/>
          <w:left w:val="thinThickThinLargeGap" w:sz="24" w:space="4" w:color="B7DDE8"/>
          <w:bottom w:val="thinThickThinLargeGap" w:sz="24" w:space="1" w:color="B7DDE8"/>
          <w:right w:val="thinThickThinLargeGap" w:sz="24" w:space="4" w:color="B7DDE8"/>
        </w:pBdr>
        <w:jc w:val="center"/>
        <w:rPr>
          <w:rFonts w:ascii="Timpani_Heavy-Normal" w:hAnsi="Timpani_Heavy-Normal"/>
          <w:b/>
          <w:color w:val="FFFFFF"/>
          <w:spacing w:val="236"/>
          <w:sz w:val="44"/>
          <w:szCs w:val="44"/>
          <w:lang w:val="es-ES"/>
        </w:rPr>
      </w:pPr>
      <w:r>
        <w:rPr>
          <w:rFonts w:ascii="Timpani_Heavy-Normal" w:hAnsi="Timpani_Heavy-Normal"/>
          <w:b/>
          <w:color w:val="FFFFFF"/>
          <w:spacing w:val="236"/>
          <w:sz w:val="44"/>
          <w:szCs w:val="44"/>
          <w:lang w:val="es-ES"/>
        </w:rPr>
        <w:t>MARZ</w:t>
      </w:r>
      <w:r w:rsidR="007A3490" w:rsidRPr="00701B74">
        <w:rPr>
          <w:rFonts w:ascii="Timpani_Heavy-Normal" w:hAnsi="Timpani_Heavy-Normal"/>
          <w:b/>
          <w:color w:val="FFFFFF"/>
          <w:spacing w:val="236"/>
          <w:sz w:val="44"/>
          <w:szCs w:val="44"/>
          <w:lang w:val="es-ES"/>
        </w:rPr>
        <w:t>O</w:t>
      </w:r>
    </w:p>
    <w:p w:rsidR="00C90461" w:rsidRDefault="00C90461">
      <w:pPr>
        <w:rPr>
          <w:color w:val="FFFFFF"/>
          <w:spacing w:val="354"/>
          <w:sz w:val="40"/>
          <w:szCs w:val="40"/>
          <w:lang w:val="es-ES"/>
        </w:rPr>
      </w:pPr>
    </w:p>
    <w:tbl>
      <w:tblPr>
        <w:tblW w:w="4670" w:type="pct"/>
        <w:jc w:val="center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  <w:insideH w:val="thickThinLargeGap" w:sz="6" w:space="0" w:color="808080"/>
          <w:insideV w:val="thickThinLargeGap" w:sz="6" w:space="0" w:color="808080"/>
        </w:tblBorders>
        <w:tblCellMar>
          <w:left w:w="60" w:type="dxa"/>
          <w:right w:w="60" w:type="dxa"/>
        </w:tblCellMar>
        <w:tblLook w:val="04A0"/>
      </w:tblPr>
      <w:tblGrid>
        <w:gridCol w:w="1026"/>
        <w:gridCol w:w="11767"/>
      </w:tblGrid>
      <w:tr w:rsidR="007A3490" w:rsidRPr="008D041E">
        <w:trPr>
          <w:jc w:val="center"/>
        </w:trPr>
        <w:tc>
          <w:tcPr>
            <w:tcW w:w="401" w:type="pct"/>
            <w:vAlign w:val="center"/>
          </w:tcPr>
          <w:p w:rsidR="00C90461" w:rsidRDefault="007A3490">
            <w:pPr>
              <w:jc w:val="center"/>
              <w:rPr>
                <w:rFonts w:ascii="Britannic Bold" w:hAnsi="Britannic Bold"/>
                <w:b/>
                <w:color w:val="FFFFFF"/>
                <w:sz w:val="36"/>
                <w:szCs w:val="36"/>
              </w:rPr>
            </w:pPr>
            <w:r w:rsidRPr="0054560D">
              <w:rPr>
                <w:rFonts w:ascii="Britannic Bold" w:hAnsi="Britannic Bold"/>
                <w:b/>
                <w:color w:val="FFFFFF"/>
                <w:sz w:val="36"/>
                <w:szCs w:val="36"/>
              </w:rPr>
              <w:t>DÍA</w:t>
            </w:r>
          </w:p>
        </w:tc>
        <w:tc>
          <w:tcPr>
            <w:tcW w:w="4599" w:type="pct"/>
            <w:vAlign w:val="center"/>
          </w:tcPr>
          <w:p w:rsidR="00C90461" w:rsidRDefault="007A3490">
            <w:pPr>
              <w:jc w:val="center"/>
              <w:rPr>
                <w:rFonts w:ascii="Britannic Bold" w:hAnsi="Britannic Bold"/>
                <w:color w:val="FFFFFF"/>
                <w:sz w:val="36"/>
                <w:szCs w:val="36"/>
              </w:rPr>
            </w:pPr>
            <w:r w:rsidRPr="0054560D">
              <w:rPr>
                <w:rFonts w:ascii="Britannic Bold" w:hAnsi="Britannic Bold"/>
                <w:color w:val="FFFFFF"/>
                <w:sz w:val="36"/>
                <w:szCs w:val="36"/>
              </w:rPr>
              <w:t>ACTIVIDAD / FESTIVIDAD</w:t>
            </w:r>
          </w:p>
        </w:tc>
      </w:tr>
      <w:tr w:rsidR="00266B1C" w:rsidRPr="008D041E">
        <w:trPr>
          <w:cantSplit/>
          <w:jc w:val="center"/>
        </w:trPr>
        <w:tc>
          <w:tcPr>
            <w:tcW w:w="401" w:type="pc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2</w:t>
            </w:r>
          </w:p>
        </w:tc>
        <w:tc>
          <w:tcPr>
            <w:tcW w:w="4599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Aniversario Escuela de Arte Julio </w:t>
            </w:r>
            <w:proofErr w:type="spellStart"/>
            <w:r w:rsidR="0094266F">
              <w:rPr>
                <w:color w:val="FFFFFF"/>
                <w:sz w:val="40"/>
                <w:szCs w:val="40"/>
              </w:rPr>
              <w:t>V</w:t>
            </w:r>
            <w:r w:rsidRPr="008D041E">
              <w:rPr>
                <w:color w:val="FFFFFF"/>
                <w:sz w:val="40"/>
                <w:szCs w:val="40"/>
              </w:rPr>
              <w:t>engoechea</w:t>
            </w:r>
            <w:proofErr w:type="spellEnd"/>
            <w:r w:rsidRPr="008D041E">
              <w:rPr>
                <w:color w:val="FFFFFF"/>
                <w:sz w:val="40"/>
                <w:szCs w:val="40"/>
              </w:rPr>
              <w:t>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401" w:type="pc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3</w:t>
            </w:r>
          </w:p>
        </w:tc>
        <w:tc>
          <w:tcPr>
            <w:tcW w:w="4599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Aniversario del Hospital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Coromoto</w:t>
            </w:r>
            <w:proofErr w:type="spellEnd"/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401" w:type="pc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6</w:t>
            </w:r>
          </w:p>
        </w:tc>
        <w:tc>
          <w:tcPr>
            <w:tcW w:w="4599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del Teatro Inés Laredo.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401" w:type="pc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8</w:t>
            </w:r>
          </w:p>
        </w:tc>
        <w:tc>
          <w:tcPr>
            <w:tcW w:w="4599" w:type="pct"/>
          </w:tcPr>
          <w:p w:rsidR="00C90461" w:rsidRDefault="00C90461">
            <w:pPr>
              <w:tabs>
                <w:tab w:val="left" w:pos="2385"/>
              </w:tabs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tabs>
                <w:tab w:val="left" w:pos="2385"/>
              </w:tabs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Internacional de </w:t>
            </w:r>
            <w:smartTag w:uri="urn:schemas-microsoft-com:office:smarttags" w:element="PersonName">
              <w:smartTagPr>
                <w:attr w:name="ProductID" w:val="la Mujer."/>
              </w:smartTagPr>
              <w:r w:rsidRPr="008D041E">
                <w:rPr>
                  <w:color w:val="FFFFFF"/>
                  <w:sz w:val="40"/>
                  <w:szCs w:val="40"/>
                </w:rPr>
                <w:t>la Mujer.</w:t>
              </w:r>
            </w:smartTag>
            <w:r w:rsidRPr="008D041E">
              <w:rPr>
                <w:color w:val="FFFFFF"/>
                <w:sz w:val="40"/>
                <w:szCs w:val="40"/>
              </w:rPr>
              <w:tab/>
            </w:r>
          </w:p>
          <w:p w:rsidR="00C90461" w:rsidRDefault="00C90461">
            <w:pPr>
              <w:tabs>
                <w:tab w:val="left" w:pos="2385"/>
              </w:tabs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401" w:type="pct"/>
            <w:vMerge w:val="restart"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266B1C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10</w:t>
            </w: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</w:tc>
        <w:tc>
          <w:tcPr>
            <w:tcW w:w="4599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</w:t>
            </w:r>
            <w:r w:rsidR="0094266F">
              <w:rPr>
                <w:color w:val="FFFFFF"/>
                <w:sz w:val="40"/>
                <w:szCs w:val="40"/>
              </w:rPr>
              <w:t xml:space="preserve"> de la </w:t>
            </w:r>
            <w:r w:rsidRPr="008D041E">
              <w:rPr>
                <w:color w:val="FFFFFF"/>
                <w:sz w:val="40"/>
                <w:szCs w:val="40"/>
              </w:rPr>
              <w:t xml:space="preserve"> Sociedad Bolivariana del Estado Zulia (1962).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401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</w:tc>
        <w:tc>
          <w:tcPr>
            <w:tcW w:w="4599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del Médico / Natalicio de José María Vargas.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401" w:type="pc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12</w:t>
            </w:r>
          </w:p>
        </w:tc>
        <w:tc>
          <w:tcPr>
            <w:tcW w:w="4599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BB370E" w:rsidRDefault="00BB370E">
            <w:pPr>
              <w:rPr>
                <w:color w:val="FFFFFF"/>
                <w:sz w:val="40"/>
                <w:szCs w:val="40"/>
              </w:rPr>
            </w:pPr>
            <w:r>
              <w:rPr>
                <w:color w:val="FFFFFF"/>
                <w:sz w:val="40"/>
                <w:szCs w:val="40"/>
              </w:rPr>
              <w:t>Evolución Histórica de la Bandera Nacional</w:t>
            </w:r>
          </w:p>
          <w:p w:rsidR="00C90461" w:rsidRDefault="00C90461" w:rsidP="001666B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401" w:type="pc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15</w:t>
            </w:r>
          </w:p>
        </w:tc>
        <w:tc>
          <w:tcPr>
            <w:tcW w:w="4599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Creación de la Fundación de Servicio Autónomo de Atención al Zulia (FUNSAZ 171)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Pr="008D041E">
                <w:rPr>
                  <w:color w:val="FFFFFF"/>
                  <w:sz w:val="40"/>
                  <w:szCs w:val="40"/>
                </w:rPr>
                <w:t>la Gobernación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Estado Zulia en 1997.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 w:rsidTr="00BB370E">
        <w:trPr>
          <w:cantSplit/>
          <w:trHeight w:val="1985"/>
          <w:jc w:val="center"/>
        </w:trPr>
        <w:tc>
          <w:tcPr>
            <w:tcW w:w="401" w:type="pc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17</w:t>
            </w:r>
          </w:p>
          <w:p w:rsidR="00BB370E" w:rsidRDefault="00BB370E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</w:tc>
        <w:tc>
          <w:tcPr>
            <w:tcW w:w="4599" w:type="pct"/>
          </w:tcPr>
          <w:p w:rsidR="00BB370E" w:rsidRDefault="00BB370E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  San Patricio, </w:t>
            </w:r>
            <w:r w:rsidR="00544F19">
              <w:rPr>
                <w:color w:val="FFFFFF"/>
                <w:sz w:val="40"/>
                <w:szCs w:val="40"/>
              </w:rPr>
              <w:t>P</w:t>
            </w:r>
            <w:r w:rsidRPr="008D041E">
              <w:rPr>
                <w:color w:val="FFFFFF"/>
                <w:sz w:val="40"/>
                <w:szCs w:val="40"/>
              </w:rPr>
              <w:t>atrono de Irlanda (fiesta nacional).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401" w:type="pct"/>
            <w:vAlign w:val="center"/>
          </w:tcPr>
          <w:p w:rsidR="00C90461" w:rsidRDefault="00BB370E">
            <w:pPr>
              <w:jc w:val="center"/>
              <w:rPr>
                <w:b/>
                <w:color w:val="FFFFFF"/>
                <w:sz w:val="44"/>
                <w:szCs w:val="44"/>
              </w:rPr>
            </w:pPr>
            <w:r>
              <w:rPr>
                <w:b/>
                <w:color w:val="FFFFFF"/>
                <w:sz w:val="44"/>
                <w:szCs w:val="44"/>
              </w:rPr>
              <w:lastRenderedPageBreak/>
              <w:t>17</w:t>
            </w:r>
          </w:p>
        </w:tc>
        <w:tc>
          <w:tcPr>
            <w:tcW w:w="4599" w:type="pct"/>
          </w:tcPr>
          <w:p w:rsidR="00BB370E" w:rsidRDefault="00BB370E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Aniversario </w:t>
            </w:r>
            <w:r w:rsidR="00892E9C">
              <w:rPr>
                <w:color w:val="FFFFFF"/>
                <w:sz w:val="40"/>
                <w:szCs w:val="40"/>
              </w:rPr>
              <w:t xml:space="preserve"> del </w:t>
            </w:r>
            <w:r w:rsidRPr="008D041E">
              <w:rPr>
                <w:color w:val="FFFFFF"/>
                <w:sz w:val="40"/>
                <w:szCs w:val="40"/>
              </w:rPr>
              <w:t xml:space="preserve">Centro de Ingenieros del Estado Zulia </w:t>
            </w:r>
            <w:r w:rsidR="00544F19">
              <w:rPr>
                <w:color w:val="FFFFFF"/>
                <w:sz w:val="40"/>
                <w:szCs w:val="40"/>
              </w:rPr>
              <w:t>(</w:t>
            </w:r>
            <w:r w:rsidRPr="008D041E">
              <w:rPr>
                <w:color w:val="FFFFFF"/>
                <w:sz w:val="40"/>
                <w:szCs w:val="40"/>
              </w:rPr>
              <w:t>1940</w:t>
            </w:r>
            <w:r w:rsidR="00544F19">
              <w:rPr>
                <w:color w:val="FFFFFF"/>
                <w:sz w:val="40"/>
                <w:szCs w:val="40"/>
              </w:rPr>
              <w:t>)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401" w:type="pc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19</w:t>
            </w:r>
          </w:p>
        </w:tc>
        <w:tc>
          <w:tcPr>
            <w:tcW w:w="4599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de la  D</w:t>
            </w:r>
            <w:r w:rsidR="00544F19">
              <w:rPr>
                <w:color w:val="FFFFFF"/>
                <w:sz w:val="40"/>
                <w:szCs w:val="40"/>
              </w:rPr>
              <w:t xml:space="preserve">irección </w:t>
            </w:r>
            <w:r w:rsidR="00892E9C">
              <w:rPr>
                <w:color w:val="FFFFFF"/>
                <w:sz w:val="40"/>
                <w:szCs w:val="40"/>
              </w:rPr>
              <w:t xml:space="preserve">de </w:t>
            </w:r>
            <w:r w:rsidR="00544F19">
              <w:rPr>
                <w:color w:val="FFFFFF"/>
                <w:sz w:val="40"/>
                <w:szCs w:val="40"/>
              </w:rPr>
              <w:t xml:space="preserve"> </w:t>
            </w:r>
            <w:r w:rsidRPr="008D041E">
              <w:rPr>
                <w:color w:val="FFFFFF"/>
                <w:sz w:val="40"/>
                <w:szCs w:val="40"/>
              </w:rPr>
              <w:t>S</w:t>
            </w:r>
            <w:r w:rsidR="00892E9C">
              <w:rPr>
                <w:color w:val="FFFFFF"/>
                <w:sz w:val="40"/>
                <w:szCs w:val="40"/>
              </w:rPr>
              <w:t xml:space="preserve">ervicios de  </w:t>
            </w:r>
            <w:r w:rsidRPr="008D041E">
              <w:rPr>
                <w:color w:val="FFFFFF"/>
                <w:sz w:val="40"/>
                <w:szCs w:val="40"/>
              </w:rPr>
              <w:t>I</w:t>
            </w:r>
            <w:r w:rsidR="00892E9C">
              <w:rPr>
                <w:color w:val="FFFFFF"/>
                <w:sz w:val="40"/>
                <w:szCs w:val="40"/>
              </w:rPr>
              <w:t xml:space="preserve">nteligencia y </w:t>
            </w:r>
            <w:r w:rsidRPr="008D041E">
              <w:rPr>
                <w:color w:val="FFFFFF"/>
                <w:sz w:val="40"/>
                <w:szCs w:val="40"/>
              </w:rPr>
              <w:t>P</w:t>
            </w:r>
            <w:r w:rsidR="00892E9C">
              <w:rPr>
                <w:color w:val="FFFFFF"/>
                <w:sz w:val="40"/>
                <w:szCs w:val="40"/>
              </w:rPr>
              <w:t>revención (DISIP)</w:t>
            </w:r>
            <w:r w:rsidRPr="008D041E">
              <w:rPr>
                <w:color w:val="FFFFFF"/>
                <w:sz w:val="40"/>
                <w:szCs w:val="40"/>
              </w:rPr>
              <w:t xml:space="preserve"> </w:t>
            </w:r>
            <w:r w:rsidR="00544F19">
              <w:rPr>
                <w:color w:val="FFFFFF"/>
                <w:sz w:val="40"/>
                <w:szCs w:val="40"/>
              </w:rPr>
              <w:t>(</w:t>
            </w:r>
            <w:r w:rsidRPr="008D041E">
              <w:rPr>
                <w:color w:val="FFFFFF"/>
                <w:sz w:val="40"/>
                <w:szCs w:val="40"/>
              </w:rPr>
              <w:t>1969</w:t>
            </w:r>
            <w:r w:rsidR="00544F19">
              <w:rPr>
                <w:color w:val="FFFFFF"/>
                <w:sz w:val="40"/>
                <w:szCs w:val="40"/>
              </w:rPr>
              <w:t>)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401" w:type="pct"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266B1C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21</w:t>
            </w:r>
          </w:p>
          <w:p w:rsidR="00C90461" w:rsidRDefault="00C90461">
            <w:pPr>
              <w:rPr>
                <w:b/>
                <w:color w:val="FFFFFF"/>
                <w:sz w:val="44"/>
                <w:szCs w:val="44"/>
              </w:rPr>
            </w:pPr>
          </w:p>
        </w:tc>
        <w:tc>
          <w:tcPr>
            <w:tcW w:w="4599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892E9C">
            <w:pPr>
              <w:rPr>
                <w:color w:val="FFFFFF"/>
                <w:sz w:val="40"/>
                <w:szCs w:val="40"/>
              </w:rPr>
            </w:pPr>
            <w:r>
              <w:rPr>
                <w:color w:val="FFFFFF"/>
                <w:sz w:val="40"/>
                <w:szCs w:val="40"/>
              </w:rPr>
              <w:t xml:space="preserve">Aniversario de la </w:t>
            </w:r>
            <w:r w:rsidR="00266B1C" w:rsidRPr="008D041E">
              <w:rPr>
                <w:color w:val="FFFFFF"/>
                <w:sz w:val="40"/>
                <w:szCs w:val="40"/>
              </w:rPr>
              <w:t xml:space="preserve">Escuela de Artes Plásticas Julio Arraga </w:t>
            </w:r>
            <w:r>
              <w:rPr>
                <w:color w:val="FFFFFF"/>
                <w:sz w:val="40"/>
                <w:szCs w:val="40"/>
              </w:rPr>
              <w:t>(</w:t>
            </w:r>
            <w:r w:rsidR="00266B1C" w:rsidRPr="008D041E">
              <w:rPr>
                <w:color w:val="FFFFFF"/>
                <w:sz w:val="40"/>
                <w:szCs w:val="40"/>
              </w:rPr>
              <w:t>1888</w:t>
            </w:r>
            <w:r>
              <w:rPr>
                <w:color w:val="FFFFFF"/>
                <w:sz w:val="40"/>
                <w:szCs w:val="40"/>
              </w:rPr>
              <w:t>)</w:t>
            </w:r>
          </w:p>
        </w:tc>
      </w:tr>
      <w:tr w:rsidR="00266B1C" w:rsidRPr="008D041E">
        <w:trPr>
          <w:cantSplit/>
          <w:jc w:val="center"/>
        </w:trPr>
        <w:tc>
          <w:tcPr>
            <w:tcW w:w="401" w:type="pct"/>
            <w:vMerge w:val="restart"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794E3A">
            <w:pPr>
              <w:jc w:val="center"/>
              <w:rPr>
                <w:b/>
                <w:color w:val="FFFFFF"/>
                <w:sz w:val="44"/>
                <w:szCs w:val="44"/>
              </w:rPr>
            </w:pPr>
            <w:r>
              <w:rPr>
                <w:b/>
                <w:color w:val="FFFFFF"/>
                <w:sz w:val="44"/>
                <w:szCs w:val="44"/>
              </w:rPr>
              <w:t>22</w:t>
            </w: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</w:tc>
        <w:tc>
          <w:tcPr>
            <w:tcW w:w="4599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Zulia / Universidad Rafael María Baralt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401" w:type="pct"/>
            <w:vMerge/>
            <w:vAlign w:val="center"/>
          </w:tcPr>
          <w:p w:rsidR="00C90461" w:rsidRDefault="00C90461">
            <w:pPr>
              <w:jc w:val="center"/>
              <w:rPr>
                <w:color w:val="FFFFFF"/>
                <w:sz w:val="44"/>
                <w:szCs w:val="44"/>
              </w:rPr>
            </w:pPr>
          </w:p>
        </w:tc>
        <w:tc>
          <w:tcPr>
            <w:tcW w:w="4599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 Fundación de San Carlos del Zulia, capital del municipio Colón Municipio Colón</w:t>
            </w:r>
            <w:r w:rsidR="00892E9C">
              <w:rPr>
                <w:color w:val="FFFFFF"/>
                <w:sz w:val="40"/>
                <w:szCs w:val="40"/>
              </w:rPr>
              <w:t xml:space="preserve"> (</w:t>
            </w:r>
            <w:r w:rsidR="00892E9C" w:rsidRPr="008D041E">
              <w:rPr>
                <w:color w:val="FFFFFF"/>
                <w:sz w:val="40"/>
                <w:szCs w:val="40"/>
              </w:rPr>
              <w:t>1778</w:t>
            </w:r>
            <w:r w:rsidR="00892E9C">
              <w:rPr>
                <w:color w:val="FFFFFF"/>
                <w:sz w:val="40"/>
                <w:szCs w:val="40"/>
              </w:rPr>
              <w:t>)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401" w:type="pct"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266B1C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23</w:t>
            </w: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</w:tc>
        <w:tc>
          <w:tcPr>
            <w:tcW w:w="4599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Aniversario  de </w:t>
            </w:r>
            <w:smartTag w:uri="urn:schemas-microsoft-com:office:smarttags" w:element="PersonName">
              <w:smartTagPr>
                <w:attr w:name="ProductID" w:val="la Revista Maracaibo"/>
              </w:smartTagPr>
              <w:r w:rsidRPr="008D041E">
                <w:rPr>
                  <w:color w:val="FFFFFF"/>
                  <w:sz w:val="40"/>
                  <w:szCs w:val="40"/>
                </w:rPr>
                <w:t>la Revista Maracaibo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</w:t>
            </w:r>
            <w:r w:rsidR="00892E9C">
              <w:rPr>
                <w:color w:val="FFFFFF"/>
                <w:sz w:val="40"/>
                <w:szCs w:val="40"/>
              </w:rPr>
              <w:t>(</w:t>
            </w:r>
            <w:r w:rsidRPr="008D041E">
              <w:rPr>
                <w:color w:val="FFFFFF"/>
                <w:sz w:val="40"/>
                <w:szCs w:val="40"/>
              </w:rPr>
              <w:t>1952</w:t>
            </w:r>
            <w:r w:rsidR="00892E9C">
              <w:rPr>
                <w:color w:val="FFFFFF"/>
                <w:sz w:val="40"/>
                <w:szCs w:val="40"/>
              </w:rPr>
              <w:t>)</w:t>
            </w:r>
          </w:p>
        </w:tc>
      </w:tr>
      <w:tr w:rsidR="00266B1C" w:rsidRPr="008D041E">
        <w:trPr>
          <w:cantSplit/>
          <w:jc w:val="center"/>
        </w:trPr>
        <w:tc>
          <w:tcPr>
            <w:tcW w:w="401" w:type="pct"/>
            <w:vMerge w:val="restart"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266B1C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25</w:t>
            </w: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E777FB">
            <w:pPr>
              <w:jc w:val="center"/>
              <w:rPr>
                <w:b/>
                <w:color w:val="FFFFFF"/>
                <w:sz w:val="44"/>
                <w:szCs w:val="44"/>
              </w:rPr>
            </w:pPr>
            <w:r>
              <w:rPr>
                <w:b/>
                <w:color w:val="FFFFFF"/>
                <w:sz w:val="44"/>
                <w:szCs w:val="44"/>
              </w:rPr>
              <w:t>25</w:t>
            </w: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</w:tc>
        <w:tc>
          <w:tcPr>
            <w:tcW w:w="4599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 </w:t>
            </w:r>
            <w:smartTag w:uri="urn:schemas-microsoft-com:office:smarttags" w:element="PersonName">
              <w:smartTagPr>
                <w:attr w:name="ProductID" w:val="la Independencia"/>
              </w:smartTagPr>
              <w:r w:rsidRPr="008D041E">
                <w:rPr>
                  <w:color w:val="FFFFFF"/>
                  <w:sz w:val="40"/>
                  <w:szCs w:val="40"/>
                </w:rPr>
                <w:t>la Independencia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Grecia</w:t>
            </w:r>
            <w:r w:rsidR="00892E9C">
              <w:rPr>
                <w:color w:val="FFFFFF"/>
                <w:sz w:val="40"/>
                <w:szCs w:val="40"/>
              </w:rPr>
              <w:t xml:space="preserve"> </w:t>
            </w:r>
            <w:r w:rsidRPr="008D041E">
              <w:rPr>
                <w:color w:val="FFFFFF"/>
                <w:sz w:val="40"/>
                <w:szCs w:val="40"/>
              </w:rPr>
              <w:t>(1821).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401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</w:tc>
        <w:tc>
          <w:tcPr>
            <w:tcW w:w="4599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Fundación de </w:t>
            </w:r>
            <w:smartTag w:uri="urn:schemas-microsoft-com:office:smarttags" w:element="PersonName">
              <w:smartTagPr>
                <w:attr w:name="ProductID" w:val="la Sociedad Antituberculosa"/>
              </w:smartTagPr>
              <w:r w:rsidRPr="008D041E">
                <w:rPr>
                  <w:color w:val="FFFFFF"/>
                  <w:sz w:val="40"/>
                  <w:szCs w:val="40"/>
                </w:rPr>
                <w:t>la Sociedad Antituberculosa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Estado Zulia (1942).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401" w:type="pct"/>
            <w:tcBorders>
              <w:bottom w:val="thickThinLargeGap" w:sz="6" w:space="0" w:color="808080"/>
            </w:tcBorders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266B1C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27</w:t>
            </w: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</w:tc>
        <w:tc>
          <w:tcPr>
            <w:tcW w:w="4599" w:type="pct"/>
            <w:tcBorders>
              <w:top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Internacional del Teatro.</w:t>
            </w:r>
          </w:p>
        </w:tc>
      </w:tr>
      <w:tr w:rsidR="00266B1C" w:rsidRPr="008D041E">
        <w:trPr>
          <w:cantSplit/>
          <w:jc w:val="center"/>
        </w:trPr>
        <w:tc>
          <w:tcPr>
            <w:tcW w:w="401" w:type="pct"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  <w:p w:rsidR="00C90461" w:rsidRDefault="00266B1C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t>28</w:t>
            </w: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4"/>
              </w:rPr>
            </w:pPr>
          </w:p>
        </w:tc>
        <w:tc>
          <w:tcPr>
            <w:tcW w:w="4599" w:type="pct"/>
            <w:tcBorders>
              <w:top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Natalicio de</w:t>
            </w:r>
            <w:r w:rsidR="0052545A">
              <w:rPr>
                <w:color w:val="FFFFFF"/>
                <w:sz w:val="40"/>
                <w:szCs w:val="40"/>
              </w:rPr>
              <w:t>l Precursor</w:t>
            </w:r>
            <w:r w:rsidRPr="008D041E">
              <w:rPr>
                <w:color w:val="FFFFFF"/>
                <w:sz w:val="40"/>
                <w:szCs w:val="40"/>
              </w:rPr>
              <w:t xml:space="preserve"> Francisco de Miranda (1750).</w:t>
            </w:r>
          </w:p>
        </w:tc>
      </w:tr>
      <w:tr w:rsidR="00266B1C" w:rsidRPr="008D041E">
        <w:trPr>
          <w:cantSplit/>
          <w:jc w:val="center"/>
        </w:trPr>
        <w:tc>
          <w:tcPr>
            <w:tcW w:w="401" w:type="pct"/>
            <w:vAlign w:val="center"/>
          </w:tcPr>
          <w:p w:rsidR="00C90461" w:rsidRDefault="00266B1C">
            <w:pPr>
              <w:jc w:val="center"/>
              <w:rPr>
                <w:color w:val="FFFFFF"/>
                <w:sz w:val="44"/>
                <w:szCs w:val="44"/>
              </w:rPr>
            </w:pPr>
            <w:r w:rsidRPr="007A3490">
              <w:rPr>
                <w:b/>
                <w:color w:val="FFFFFF"/>
                <w:sz w:val="44"/>
                <w:szCs w:val="44"/>
              </w:rPr>
              <w:lastRenderedPageBreak/>
              <w:t>30</w:t>
            </w:r>
          </w:p>
        </w:tc>
        <w:tc>
          <w:tcPr>
            <w:tcW w:w="4599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En 1882 se logra que </w:t>
            </w:r>
            <w:smartTag w:uri="urn:schemas-microsoft-com:office:smarttags" w:element="PersonName">
              <w:smartTagPr>
                <w:attr w:name="ProductID" w:val="la Asamblea Legislativa"/>
              </w:smartTagPr>
              <w:r w:rsidRPr="008D041E">
                <w:rPr>
                  <w:color w:val="FFFFFF"/>
                  <w:sz w:val="40"/>
                  <w:szCs w:val="40"/>
                </w:rPr>
                <w:t>la Asamblea Legislativa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cambie en nombre de Bolívar por el de Urdaneta.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</w:tbl>
    <w:p w:rsidR="00C90461" w:rsidRDefault="00C90461">
      <w:pPr>
        <w:rPr>
          <w:color w:val="FFFFFF"/>
          <w:sz w:val="40"/>
          <w:szCs w:val="40"/>
          <w:lang w:val="es-ES"/>
        </w:rPr>
      </w:pPr>
    </w:p>
    <w:p w:rsidR="00C90461" w:rsidRDefault="00C90461">
      <w:pPr>
        <w:rPr>
          <w:lang w:val="es-ES"/>
        </w:rPr>
      </w:pPr>
    </w:p>
    <w:p w:rsidR="00C90461" w:rsidRDefault="00C90461">
      <w:pPr>
        <w:rPr>
          <w:lang w:val="es-ES"/>
        </w:rPr>
      </w:pPr>
    </w:p>
    <w:p w:rsidR="00BB370E" w:rsidRDefault="00BB370E">
      <w:pPr>
        <w:rPr>
          <w:lang w:val="es-ES"/>
        </w:rPr>
      </w:pPr>
    </w:p>
    <w:p w:rsidR="00BB370E" w:rsidRDefault="00BB370E">
      <w:pPr>
        <w:rPr>
          <w:lang w:val="es-ES"/>
        </w:rPr>
      </w:pPr>
    </w:p>
    <w:p w:rsidR="00BB370E" w:rsidRDefault="00BB370E">
      <w:pPr>
        <w:rPr>
          <w:lang w:val="es-ES"/>
        </w:rPr>
      </w:pPr>
    </w:p>
    <w:p w:rsidR="00BB370E" w:rsidRDefault="00BB370E">
      <w:pPr>
        <w:rPr>
          <w:lang w:val="es-ES"/>
        </w:rPr>
      </w:pPr>
    </w:p>
    <w:p w:rsidR="00BB370E" w:rsidRDefault="00BB370E">
      <w:pPr>
        <w:rPr>
          <w:lang w:val="es-ES"/>
        </w:rPr>
      </w:pPr>
    </w:p>
    <w:p w:rsidR="00BB370E" w:rsidRDefault="00BB370E">
      <w:pPr>
        <w:rPr>
          <w:lang w:val="es-ES"/>
        </w:rPr>
      </w:pPr>
    </w:p>
    <w:p w:rsidR="00BB370E" w:rsidRDefault="00BB370E">
      <w:pPr>
        <w:rPr>
          <w:lang w:val="es-ES"/>
        </w:rPr>
      </w:pPr>
    </w:p>
    <w:p w:rsidR="00BB370E" w:rsidRDefault="00BB370E">
      <w:pPr>
        <w:rPr>
          <w:lang w:val="es-ES"/>
        </w:rPr>
      </w:pPr>
    </w:p>
    <w:p w:rsidR="00BB370E" w:rsidRDefault="00BB370E">
      <w:pPr>
        <w:rPr>
          <w:lang w:val="es-ES"/>
        </w:rPr>
      </w:pPr>
    </w:p>
    <w:p w:rsidR="00BB370E" w:rsidRDefault="00BB370E">
      <w:pPr>
        <w:rPr>
          <w:lang w:val="es-ES"/>
        </w:rPr>
      </w:pPr>
    </w:p>
    <w:p w:rsidR="00BB370E" w:rsidRDefault="00BB370E">
      <w:pPr>
        <w:rPr>
          <w:lang w:val="es-ES"/>
        </w:rPr>
      </w:pPr>
    </w:p>
    <w:p w:rsidR="00BB370E" w:rsidRDefault="00BB370E">
      <w:pPr>
        <w:rPr>
          <w:lang w:val="es-ES"/>
        </w:rPr>
      </w:pPr>
    </w:p>
    <w:p w:rsidR="00BB370E" w:rsidRDefault="00BB370E">
      <w:pPr>
        <w:rPr>
          <w:lang w:val="es-ES"/>
        </w:rPr>
      </w:pPr>
    </w:p>
    <w:p w:rsidR="00BB370E" w:rsidRDefault="00BB370E">
      <w:pPr>
        <w:rPr>
          <w:lang w:val="es-ES"/>
        </w:rPr>
      </w:pPr>
    </w:p>
    <w:p w:rsidR="00BB370E" w:rsidRDefault="00BB370E">
      <w:pPr>
        <w:rPr>
          <w:lang w:val="es-ES"/>
        </w:rPr>
      </w:pPr>
    </w:p>
    <w:p w:rsidR="00BB370E" w:rsidRDefault="00BB370E">
      <w:pPr>
        <w:rPr>
          <w:lang w:val="es-ES"/>
        </w:rPr>
      </w:pPr>
    </w:p>
    <w:p w:rsidR="00BB370E" w:rsidRDefault="00BB370E">
      <w:pPr>
        <w:rPr>
          <w:lang w:val="es-ES"/>
        </w:rPr>
      </w:pPr>
    </w:p>
    <w:p w:rsidR="00BB370E" w:rsidRDefault="00BB370E">
      <w:pPr>
        <w:rPr>
          <w:lang w:val="es-ES"/>
        </w:rPr>
      </w:pPr>
    </w:p>
    <w:p w:rsidR="00BB370E" w:rsidRDefault="00BB370E">
      <w:pPr>
        <w:rPr>
          <w:lang w:val="es-ES"/>
        </w:rPr>
      </w:pPr>
    </w:p>
    <w:p w:rsidR="00BB370E" w:rsidRDefault="00BB370E">
      <w:pPr>
        <w:rPr>
          <w:lang w:val="es-ES"/>
        </w:rPr>
      </w:pPr>
    </w:p>
    <w:p w:rsidR="00BB370E" w:rsidRDefault="00BB370E">
      <w:pPr>
        <w:rPr>
          <w:lang w:val="es-ES"/>
        </w:rPr>
      </w:pPr>
    </w:p>
    <w:p w:rsidR="00C90461" w:rsidRDefault="000D6165">
      <w:pPr>
        <w:pBdr>
          <w:top w:val="thinThickThinLargeGap" w:sz="24" w:space="1" w:color="B7DDE8"/>
          <w:left w:val="thinThickThinLargeGap" w:sz="24" w:space="4" w:color="B7DDE8"/>
          <w:bottom w:val="thinThickThinLargeGap" w:sz="24" w:space="1" w:color="B7DDE8"/>
          <w:right w:val="thinThickThinLargeGap" w:sz="24" w:space="4" w:color="B7DDE8"/>
        </w:pBdr>
        <w:jc w:val="center"/>
        <w:rPr>
          <w:rFonts w:ascii="Timpani_Heavy-Normal" w:hAnsi="Timpani_Heavy-Normal"/>
          <w:b/>
          <w:color w:val="FFFFFF"/>
          <w:spacing w:val="236"/>
          <w:sz w:val="44"/>
          <w:szCs w:val="44"/>
          <w:lang w:val="es-ES"/>
        </w:rPr>
      </w:pPr>
      <w:r>
        <w:rPr>
          <w:rFonts w:ascii="Timpani_Heavy-Normal" w:hAnsi="Timpani_Heavy-Normal"/>
          <w:b/>
          <w:color w:val="FFFFFF"/>
          <w:spacing w:val="236"/>
          <w:sz w:val="44"/>
          <w:szCs w:val="44"/>
          <w:lang w:val="es-ES"/>
        </w:rPr>
        <w:lastRenderedPageBreak/>
        <w:t>ABRIL</w:t>
      </w:r>
    </w:p>
    <w:p w:rsidR="00C90461" w:rsidRDefault="00C90461">
      <w:pPr>
        <w:rPr>
          <w:b/>
          <w:color w:val="FFFFFF"/>
          <w:sz w:val="40"/>
          <w:szCs w:val="40"/>
        </w:rPr>
      </w:pPr>
    </w:p>
    <w:tbl>
      <w:tblPr>
        <w:tblW w:w="4629" w:type="pct"/>
        <w:jc w:val="center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  <w:insideH w:val="thickThinLargeGap" w:sz="6" w:space="0" w:color="808080"/>
          <w:insideV w:val="thickThinLargeGap" w:sz="6" w:space="0" w:color="808080"/>
        </w:tblBorders>
        <w:tblCellMar>
          <w:left w:w="60" w:type="dxa"/>
          <w:right w:w="60" w:type="dxa"/>
        </w:tblCellMar>
        <w:tblLook w:val="04A0"/>
      </w:tblPr>
      <w:tblGrid>
        <w:gridCol w:w="956"/>
        <w:gridCol w:w="11725"/>
      </w:tblGrid>
      <w:tr w:rsidR="000D6165" w:rsidRPr="008D041E">
        <w:trPr>
          <w:jc w:val="center"/>
        </w:trPr>
        <w:tc>
          <w:tcPr>
            <w:tcW w:w="377" w:type="pct"/>
            <w:vAlign w:val="center"/>
          </w:tcPr>
          <w:p w:rsidR="00C90461" w:rsidRDefault="000D6165">
            <w:pPr>
              <w:jc w:val="center"/>
              <w:rPr>
                <w:rFonts w:ascii="Britannic Bold" w:hAnsi="Britannic Bold"/>
                <w:b/>
                <w:color w:val="FFFFFF"/>
                <w:sz w:val="36"/>
                <w:szCs w:val="36"/>
              </w:rPr>
            </w:pPr>
            <w:r w:rsidRPr="0054560D">
              <w:rPr>
                <w:rFonts w:ascii="Britannic Bold" w:hAnsi="Britannic Bold"/>
                <w:b/>
                <w:color w:val="FFFFFF"/>
                <w:sz w:val="36"/>
                <w:szCs w:val="36"/>
              </w:rPr>
              <w:t>DÍA</w:t>
            </w:r>
          </w:p>
        </w:tc>
        <w:tc>
          <w:tcPr>
            <w:tcW w:w="4623" w:type="pct"/>
            <w:vAlign w:val="center"/>
          </w:tcPr>
          <w:p w:rsidR="00C90461" w:rsidRDefault="000D6165">
            <w:pPr>
              <w:jc w:val="center"/>
              <w:rPr>
                <w:rFonts w:ascii="Britannic Bold" w:hAnsi="Britannic Bold"/>
                <w:color w:val="FFFFFF"/>
                <w:sz w:val="36"/>
                <w:szCs w:val="36"/>
              </w:rPr>
            </w:pPr>
            <w:r w:rsidRPr="0054560D">
              <w:rPr>
                <w:rFonts w:ascii="Britannic Bold" w:hAnsi="Britannic Bold"/>
                <w:color w:val="FFFFFF"/>
                <w:sz w:val="36"/>
                <w:szCs w:val="36"/>
              </w:rPr>
              <w:t>ACTIVIDAD / FESTIVIDAD</w:t>
            </w:r>
          </w:p>
        </w:tc>
      </w:tr>
      <w:tr w:rsidR="00266B1C" w:rsidRPr="008D041E">
        <w:trPr>
          <w:jc w:val="center"/>
        </w:trPr>
        <w:tc>
          <w:tcPr>
            <w:tcW w:w="377" w:type="pct"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2</w:t>
            </w:r>
          </w:p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23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rFonts w:eastAsia="Arial Unicode MS"/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Natalicio de Ana María Campos (Puertos de Altagracia, 1796).</w:t>
            </w:r>
          </w:p>
        </w:tc>
      </w:tr>
      <w:tr w:rsidR="00266B1C" w:rsidRPr="008D041E">
        <w:trPr>
          <w:cantSplit/>
          <w:jc w:val="center"/>
        </w:trPr>
        <w:tc>
          <w:tcPr>
            <w:tcW w:w="377" w:type="pct"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19</w:t>
            </w:r>
          </w:p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23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Proclamación de Independencia de Venezuela</w:t>
            </w:r>
          </w:p>
        </w:tc>
      </w:tr>
      <w:tr w:rsidR="00266B1C" w:rsidRPr="008D041E">
        <w:trPr>
          <w:cantSplit/>
          <w:jc w:val="center"/>
        </w:trPr>
        <w:tc>
          <w:tcPr>
            <w:tcW w:w="377" w:type="pct"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20</w:t>
            </w:r>
          </w:p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23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Creación de </w:t>
            </w:r>
            <w:smartTag w:uri="urn:schemas-microsoft-com:office:smarttags" w:element="PersonName">
              <w:smartTagPr>
                <w:attr w:name="ProductID" w:val="la Autoridad"/>
              </w:smartTagPr>
              <w:r w:rsidRPr="008D041E">
                <w:rPr>
                  <w:color w:val="FFFFFF"/>
                  <w:sz w:val="40"/>
                  <w:szCs w:val="40"/>
                </w:rPr>
                <w:t>la Autoridad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Única Portuaria Regional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Pr="008D041E">
                <w:rPr>
                  <w:color w:val="FFFFFF"/>
                  <w:sz w:val="40"/>
                  <w:szCs w:val="40"/>
                </w:rPr>
                <w:t>la Gobernación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Estado Zulia en 1994.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77" w:type="pc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bCs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bCs/>
                <w:color w:val="FFFFFF"/>
                <w:sz w:val="44"/>
                <w:szCs w:val="44"/>
              </w:rPr>
              <w:lastRenderedPageBreak/>
              <w:t>22</w:t>
            </w:r>
          </w:p>
        </w:tc>
        <w:tc>
          <w:tcPr>
            <w:tcW w:w="4623" w:type="pct"/>
          </w:tcPr>
          <w:p w:rsidR="00C90461" w:rsidRDefault="00C90461">
            <w:pPr>
              <w:pStyle w:val="Piedepgina"/>
              <w:tabs>
                <w:tab w:val="clear" w:pos="4419"/>
                <w:tab w:val="clear" w:pos="8838"/>
              </w:tabs>
              <w:rPr>
                <w:color w:val="FFFFFF"/>
                <w:sz w:val="40"/>
                <w:szCs w:val="40"/>
                <w:lang w:val="es-VE"/>
              </w:rPr>
            </w:pPr>
          </w:p>
          <w:p w:rsidR="00C90461" w:rsidRDefault="00266B1C">
            <w:pPr>
              <w:pStyle w:val="Piedepgina"/>
              <w:tabs>
                <w:tab w:val="clear" w:pos="4419"/>
                <w:tab w:val="clear" w:pos="8838"/>
              </w:tabs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  <w:lang w:val="es-VE"/>
              </w:rPr>
              <w:t>Municipio Páez</w:t>
            </w:r>
            <w:r w:rsidRPr="008D041E">
              <w:rPr>
                <w:color w:val="FFFFFF"/>
                <w:sz w:val="40"/>
                <w:szCs w:val="40"/>
              </w:rPr>
              <w:t xml:space="preserve"> . Toda la territorialidad Guajira tuvo dependencia en las autoridades del Distrito San Rafael y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Sinamaica</w:t>
            </w:r>
            <w:proofErr w:type="spellEnd"/>
            <w:r w:rsidRPr="008D041E">
              <w:rPr>
                <w:color w:val="FFFFFF"/>
                <w:sz w:val="40"/>
                <w:szCs w:val="40"/>
              </w:rPr>
              <w:t xml:space="preserve"> que venían funcionando como parroquia eclesiástica; se convirtió en Parroquia civil del cantón de Maracaibo en 1864. Veinte años después desaparece el Territorio Federal Guajiro y los municipios que lo integran (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Sinamaica</w:t>
            </w:r>
            <w:proofErr w:type="spellEnd"/>
            <w:r w:rsidRPr="008D041E">
              <w:rPr>
                <w:color w:val="FFFFFF"/>
                <w:sz w:val="40"/>
                <w:szCs w:val="40"/>
              </w:rPr>
              <w:t xml:space="preserve"> y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Paraguaipoa</w:t>
            </w:r>
            <w:proofErr w:type="spellEnd"/>
            <w:r w:rsidRPr="008D041E">
              <w:rPr>
                <w:color w:val="FFFFFF"/>
                <w:sz w:val="40"/>
                <w:szCs w:val="40"/>
              </w:rPr>
              <w:t>) pasaron a formar parte de un régimen especial de Maracaibo.</w:t>
            </w:r>
          </w:p>
          <w:p w:rsidR="00C90461" w:rsidRDefault="00C90461">
            <w:pPr>
              <w:pStyle w:val="Piedepgina"/>
              <w:tabs>
                <w:tab w:val="clear" w:pos="4419"/>
                <w:tab w:val="clear" w:pos="8838"/>
              </w:tabs>
              <w:rPr>
                <w:rFonts w:eastAsia="Arial Unicode MS"/>
                <w:color w:val="FFFFFF"/>
                <w:sz w:val="40"/>
                <w:szCs w:val="40"/>
                <w:lang w:val="es-VE"/>
              </w:rPr>
            </w:pPr>
          </w:p>
        </w:tc>
      </w:tr>
      <w:tr w:rsidR="00266B1C" w:rsidRPr="008D041E">
        <w:trPr>
          <w:cantSplit/>
          <w:trHeight w:val="591"/>
          <w:jc w:val="center"/>
        </w:trPr>
        <w:tc>
          <w:tcPr>
            <w:tcW w:w="377" w:type="pct"/>
            <w:vAlign w:val="center"/>
          </w:tcPr>
          <w:p w:rsidR="00C90461" w:rsidRDefault="00266B1C">
            <w:pPr>
              <w:tabs>
                <w:tab w:val="center" w:pos="1561"/>
              </w:tabs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23</w:t>
            </w:r>
          </w:p>
        </w:tc>
        <w:tc>
          <w:tcPr>
            <w:tcW w:w="4623" w:type="pct"/>
            <w:shd w:val="clear" w:color="auto" w:fill="auto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del Idioma y del Libro en homenaje a los escritores Miguel de Cervantes y William Shakespeare, quienes murieron en este día (1616).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trHeight w:val="290"/>
          <w:jc w:val="center"/>
        </w:trPr>
        <w:tc>
          <w:tcPr>
            <w:tcW w:w="377" w:type="pct"/>
            <w:vAlign w:val="center"/>
          </w:tcPr>
          <w:p w:rsidR="00C90461" w:rsidRDefault="00C90461">
            <w:pPr>
              <w:tabs>
                <w:tab w:val="center" w:pos="1561"/>
              </w:tabs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266B1C">
            <w:pPr>
              <w:tabs>
                <w:tab w:val="center" w:pos="1561"/>
              </w:tabs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25</w:t>
            </w:r>
          </w:p>
          <w:p w:rsidR="00C90461" w:rsidRDefault="00266B1C">
            <w:pPr>
              <w:tabs>
                <w:tab w:val="center" w:pos="1561"/>
              </w:tabs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 xml:space="preserve"> </w:t>
            </w:r>
          </w:p>
        </w:tc>
        <w:tc>
          <w:tcPr>
            <w:tcW w:w="4623" w:type="pct"/>
            <w:shd w:val="clear" w:color="auto" w:fill="auto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del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Bionalista</w:t>
            </w:r>
            <w:proofErr w:type="spellEnd"/>
          </w:p>
        </w:tc>
      </w:tr>
      <w:tr w:rsidR="00266B1C" w:rsidRPr="008D041E">
        <w:trPr>
          <w:cantSplit/>
          <w:trHeight w:val="290"/>
          <w:jc w:val="center"/>
        </w:trPr>
        <w:tc>
          <w:tcPr>
            <w:tcW w:w="377" w:type="pct"/>
            <w:vAlign w:val="center"/>
          </w:tcPr>
          <w:p w:rsidR="00C90461" w:rsidRDefault="00C90461">
            <w:pPr>
              <w:tabs>
                <w:tab w:val="center" w:pos="1561"/>
              </w:tabs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266B1C">
            <w:pPr>
              <w:tabs>
                <w:tab w:val="center" w:pos="1561"/>
              </w:tabs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26</w:t>
            </w:r>
          </w:p>
          <w:p w:rsidR="00C90461" w:rsidRDefault="00C90461">
            <w:pPr>
              <w:tabs>
                <w:tab w:val="center" w:pos="1561"/>
              </w:tabs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23" w:type="pct"/>
            <w:shd w:val="clear" w:color="auto" w:fill="auto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del Técnico superior universitario</w:t>
            </w:r>
          </w:p>
        </w:tc>
      </w:tr>
      <w:tr w:rsidR="00266B1C" w:rsidRPr="008D041E">
        <w:trPr>
          <w:jc w:val="center"/>
        </w:trPr>
        <w:tc>
          <w:tcPr>
            <w:tcW w:w="377" w:type="pc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29</w:t>
            </w:r>
          </w:p>
        </w:tc>
        <w:tc>
          <w:tcPr>
            <w:tcW w:w="4623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Nace en Maracaibo (1934) el beisbolista Luis Ernesto Aparicio Montiel, único venezolano miembro del Salón de </w:t>
            </w:r>
            <w:smartTag w:uri="urn:schemas-microsoft-com:office:smarttags" w:element="PersonName">
              <w:smartTagPr>
                <w:attr w:name="ProductID" w:val="la Fama"/>
              </w:smartTagPr>
              <w:r w:rsidRPr="008D041E">
                <w:rPr>
                  <w:color w:val="FFFFFF"/>
                  <w:sz w:val="40"/>
                  <w:szCs w:val="40"/>
                </w:rPr>
                <w:t>la Fama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Cooperstown, EE.UU.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77" w:type="pct"/>
            <w:vMerge w:val="restar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30</w:t>
            </w:r>
          </w:p>
        </w:tc>
        <w:tc>
          <w:tcPr>
            <w:tcW w:w="4623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Holanda: Día de la reina (Cumpleaños de la reina-madre JULIANA en 1909 y la ascensión al trono de su hija mayor BEATRIZ en 1980.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77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0"/>
                <w:szCs w:val="40"/>
              </w:rPr>
            </w:pPr>
          </w:p>
        </w:tc>
        <w:tc>
          <w:tcPr>
            <w:tcW w:w="4623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de a Contraloría Municipal (1971).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</w:tbl>
    <w:p w:rsidR="00C90461" w:rsidRDefault="00AC2481">
      <w:pPr>
        <w:rPr>
          <w:color w:val="FFFFFF"/>
          <w:sz w:val="40"/>
          <w:szCs w:val="40"/>
        </w:rPr>
      </w:pPr>
      <w:r w:rsidRPr="008D041E">
        <w:rPr>
          <w:color w:val="FFFFFF"/>
          <w:sz w:val="40"/>
          <w:szCs w:val="40"/>
        </w:rPr>
        <w:tab/>
      </w:r>
    </w:p>
    <w:p w:rsidR="00C90461" w:rsidRDefault="00C90461">
      <w:pPr>
        <w:rPr>
          <w:color w:val="FFFFFF"/>
          <w:sz w:val="40"/>
          <w:szCs w:val="40"/>
        </w:rPr>
      </w:pPr>
    </w:p>
    <w:p w:rsidR="00C90461" w:rsidRDefault="00C90461">
      <w:pPr>
        <w:rPr>
          <w:color w:val="FFFFFF"/>
          <w:sz w:val="40"/>
          <w:szCs w:val="40"/>
        </w:rPr>
      </w:pPr>
    </w:p>
    <w:p w:rsidR="00C90461" w:rsidRDefault="000D6165">
      <w:pPr>
        <w:pBdr>
          <w:top w:val="thinThickThinLargeGap" w:sz="24" w:space="1" w:color="B7DDE8"/>
          <w:left w:val="thinThickThinLargeGap" w:sz="24" w:space="4" w:color="B7DDE8"/>
          <w:bottom w:val="thinThickThinLargeGap" w:sz="24" w:space="1" w:color="B7DDE8"/>
          <w:right w:val="thinThickThinLargeGap" w:sz="24" w:space="4" w:color="B7DDE8"/>
        </w:pBdr>
        <w:jc w:val="center"/>
        <w:rPr>
          <w:rFonts w:ascii="Timpani_Heavy-Normal" w:hAnsi="Timpani_Heavy-Normal"/>
          <w:b/>
          <w:color w:val="FFFFFF"/>
          <w:spacing w:val="236"/>
          <w:sz w:val="44"/>
          <w:szCs w:val="44"/>
          <w:lang w:val="es-ES"/>
        </w:rPr>
      </w:pPr>
      <w:r>
        <w:rPr>
          <w:rFonts w:ascii="Timpani_Heavy-Normal" w:hAnsi="Timpani_Heavy-Normal"/>
          <w:b/>
          <w:color w:val="FFFFFF"/>
          <w:spacing w:val="236"/>
          <w:sz w:val="44"/>
          <w:szCs w:val="44"/>
          <w:lang w:val="es-ES"/>
        </w:rPr>
        <w:lastRenderedPageBreak/>
        <w:t>MAYO</w:t>
      </w:r>
    </w:p>
    <w:p w:rsidR="00C90461" w:rsidRDefault="00C90461">
      <w:pPr>
        <w:rPr>
          <w:color w:val="FFFFFF"/>
          <w:sz w:val="40"/>
          <w:szCs w:val="40"/>
        </w:rPr>
      </w:pPr>
    </w:p>
    <w:tbl>
      <w:tblPr>
        <w:tblW w:w="4596" w:type="pct"/>
        <w:jc w:val="center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  <w:insideH w:val="thickThinLargeGap" w:sz="6" w:space="0" w:color="808080"/>
          <w:insideV w:val="thickThinLargeGap" w:sz="6" w:space="0" w:color="808080"/>
        </w:tblBorders>
        <w:tblCellMar>
          <w:left w:w="60" w:type="dxa"/>
          <w:right w:w="60" w:type="dxa"/>
        </w:tblCellMar>
        <w:tblLook w:val="04A0"/>
      </w:tblPr>
      <w:tblGrid>
        <w:gridCol w:w="956"/>
        <w:gridCol w:w="71"/>
        <w:gridCol w:w="11563"/>
      </w:tblGrid>
      <w:tr w:rsidR="000D6165" w:rsidRPr="008D041E">
        <w:trPr>
          <w:jc w:val="center"/>
        </w:trPr>
        <w:tc>
          <w:tcPr>
            <w:tcW w:w="408" w:type="pct"/>
            <w:gridSpan w:val="2"/>
            <w:vAlign w:val="center"/>
          </w:tcPr>
          <w:p w:rsidR="00C90461" w:rsidRDefault="000D6165">
            <w:pPr>
              <w:jc w:val="center"/>
              <w:rPr>
                <w:rFonts w:ascii="Britannic Bold" w:hAnsi="Britannic Bold"/>
                <w:b/>
                <w:color w:val="FFFFFF"/>
                <w:sz w:val="36"/>
                <w:szCs w:val="36"/>
              </w:rPr>
            </w:pPr>
            <w:r w:rsidRPr="0054560D">
              <w:rPr>
                <w:rFonts w:ascii="Britannic Bold" w:hAnsi="Britannic Bold"/>
                <w:b/>
                <w:color w:val="FFFFFF"/>
                <w:sz w:val="36"/>
                <w:szCs w:val="36"/>
              </w:rPr>
              <w:t>DÍA</w:t>
            </w:r>
          </w:p>
        </w:tc>
        <w:tc>
          <w:tcPr>
            <w:tcW w:w="4592" w:type="pct"/>
            <w:vAlign w:val="center"/>
          </w:tcPr>
          <w:p w:rsidR="00C90461" w:rsidRDefault="000D6165">
            <w:pPr>
              <w:jc w:val="center"/>
              <w:rPr>
                <w:rFonts w:ascii="Britannic Bold" w:hAnsi="Britannic Bold"/>
                <w:color w:val="FFFFFF"/>
                <w:sz w:val="36"/>
                <w:szCs w:val="36"/>
              </w:rPr>
            </w:pPr>
            <w:r w:rsidRPr="0054560D">
              <w:rPr>
                <w:rFonts w:ascii="Britannic Bold" w:hAnsi="Britannic Bold"/>
                <w:color w:val="FFFFFF"/>
                <w:sz w:val="36"/>
                <w:szCs w:val="36"/>
              </w:rPr>
              <w:t>ACTIVIDAD / FESTIVIDAD</w:t>
            </w:r>
          </w:p>
        </w:tc>
      </w:tr>
      <w:tr w:rsidR="00266B1C" w:rsidRPr="008D041E">
        <w:trPr>
          <w:cantSplit/>
          <w:jc w:val="center"/>
        </w:trPr>
        <w:tc>
          <w:tcPr>
            <w:tcW w:w="380" w:type="pct"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1</w:t>
            </w:r>
          </w:p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20" w:type="pct"/>
            <w:gridSpan w:val="2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del Trabajador.</w:t>
            </w:r>
          </w:p>
        </w:tc>
      </w:tr>
      <w:tr w:rsidR="00266B1C" w:rsidRPr="008D041E">
        <w:trPr>
          <w:cantSplit/>
          <w:jc w:val="center"/>
        </w:trPr>
        <w:tc>
          <w:tcPr>
            <w:tcW w:w="380" w:type="pc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3</w:t>
            </w:r>
          </w:p>
        </w:tc>
        <w:tc>
          <w:tcPr>
            <w:tcW w:w="4620" w:type="pct"/>
            <w:gridSpan w:val="2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 la constitución de Polonia (1791)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jc w:val="center"/>
        </w:trPr>
        <w:tc>
          <w:tcPr>
            <w:tcW w:w="380" w:type="pc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4</w:t>
            </w:r>
          </w:p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20" w:type="pct"/>
            <w:gridSpan w:val="2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Aniversario del Sindicato de Músicos Cantantes y afines del Estado Zulia 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jc w:val="center"/>
        </w:trPr>
        <w:tc>
          <w:tcPr>
            <w:tcW w:w="380" w:type="pct"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4</w:t>
            </w:r>
          </w:p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20" w:type="pct"/>
            <w:gridSpan w:val="2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Aniversario de </w:t>
            </w:r>
            <w:smartTag w:uri="urn:schemas-microsoft-com:office:smarttags" w:element="PersonName">
              <w:smartTagPr>
                <w:attr w:name="ProductID" w:val="la Facultad Experimental"/>
              </w:smartTagPr>
              <w:r w:rsidRPr="008D041E">
                <w:rPr>
                  <w:color w:val="FFFFFF"/>
                  <w:sz w:val="40"/>
                  <w:szCs w:val="40"/>
                </w:rPr>
                <w:t>la Facultad Experimental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Ciencias Zulia de </w:t>
            </w:r>
            <w:smartTag w:uri="urn:schemas-microsoft-com:office:smarttags" w:element="PersonName">
              <w:smartTagPr>
                <w:attr w:name="ProductID" w:val="la Universidad"/>
              </w:smartTagPr>
              <w:r w:rsidRPr="008D041E">
                <w:rPr>
                  <w:color w:val="FFFFFF"/>
                  <w:sz w:val="40"/>
                  <w:szCs w:val="40"/>
                </w:rPr>
                <w:t>la Universidad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Zulia.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0" w:type="pct"/>
            <w:vMerge w:val="restart"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5</w:t>
            </w:r>
          </w:p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20" w:type="pct"/>
            <w:gridSpan w:val="2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del Ingeniero Agrónomo.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0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20" w:type="pct"/>
            <w:gridSpan w:val="2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Emisora  LUZ FM 102.9 año 1946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trHeight w:val="320"/>
          <w:jc w:val="center"/>
        </w:trPr>
        <w:tc>
          <w:tcPr>
            <w:tcW w:w="380" w:type="pct"/>
            <w:vMerge w:val="restart"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  <w:highlight w:val="cyan"/>
              </w:rPr>
            </w:pPr>
          </w:p>
          <w:p w:rsidR="001666B1" w:rsidRDefault="001666B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  <w:highlight w:val="cyan"/>
              </w:rPr>
            </w:pPr>
          </w:p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  <w:highlight w:val="cyan"/>
              </w:rPr>
            </w:pPr>
          </w:p>
          <w:p w:rsidR="00C90461" w:rsidRDefault="002E2F9A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>
              <w:rPr>
                <w:rFonts w:eastAsia="Arial Unicode MS"/>
                <w:b/>
                <w:color w:val="FFFFFF"/>
                <w:sz w:val="44"/>
                <w:szCs w:val="44"/>
              </w:rPr>
              <w:t>6</w:t>
            </w:r>
          </w:p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1666B1" w:rsidRDefault="001666B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1666B1" w:rsidRDefault="001666B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1666B1" w:rsidRDefault="001666B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1666B1" w:rsidRDefault="001666B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1666B1" w:rsidRDefault="001666B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1666B1" w:rsidRDefault="001666B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1666B1" w:rsidRDefault="001666B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  <w:highlight w:val="cyan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6</w:t>
            </w:r>
          </w:p>
        </w:tc>
        <w:tc>
          <w:tcPr>
            <w:tcW w:w="4620" w:type="pct"/>
            <w:gridSpan w:val="2"/>
          </w:tcPr>
          <w:p w:rsidR="00C90461" w:rsidRDefault="00C90461">
            <w:pPr>
              <w:ind w:left="51"/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ind w:left="51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Venezuela</w:t>
            </w:r>
          </w:p>
          <w:p w:rsidR="00C90461" w:rsidRDefault="00C90461">
            <w:pPr>
              <w:ind w:left="51"/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trHeight w:val="320"/>
          <w:jc w:val="center"/>
        </w:trPr>
        <w:tc>
          <w:tcPr>
            <w:tcW w:w="380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  <w:highlight w:val="cyan"/>
              </w:rPr>
            </w:pPr>
          </w:p>
        </w:tc>
        <w:tc>
          <w:tcPr>
            <w:tcW w:w="4620" w:type="pct"/>
            <w:gridSpan w:val="2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B724E4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</w:t>
            </w:r>
            <w:r>
              <w:rPr>
                <w:color w:val="FFFFFF"/>
                <w:sz w:val="40"/>
                <w:szCs w:val="40"/>
              </w:rPr>
              <w:t xml:space="preserve"> del Reportero Grá</w:t>
            </w:r>
            <w:r w:rsidR="00266B1C" w:rsidRPr="008D041E">
              <w:rPr>
                <w:color w:val="FFFFFF"/>
                <w:sz w:val="40"/>
                <w:szCs w:val="40"/>
              </w:rPr>
              <w:t xml:space="preserve">fico 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0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  <w:highlight w:val="cyan"/>
              </w:rPr>
            </w:pPr>
          </w:p>
        </w:tc>
        <w:tc>
          <w:tcPr>
            <w:tcW w:w="4620" w:type="pct"/>
            <w:gridSpan w:val="2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Círculo de Reporteros Gráficos.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0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  <w:highlight w:val="cyan"/>
              </w:rPr>
            </w:pPr>
          </w:p>
        </w:tc>
        <w:tc>
          <w:tcPr>
            <w:tcW w:w="4620" w:type="pct"/>
            <w:gridSpan w:val="2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Creación de </w:t>
            </w:r>
            <w:smartTag w:uri="urn:schemas-microsoft-com:office:smarttags" w:element="PersonName">
              <w:smartTagPr>
                <w:attr w:name="ProductID" w:val="la Direcci￳n"/>
              </w:smartTagPr>
              <w:r w:rsidRPr="008D041E">
                <w:rPr>
                  <w:color w:val="FFFFFF"/>
                  <w:sz w:val="40"/>
                  <w:szCs w:val="40"/>
                </w:rPr>
                <w:t>la Dirección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Instituto Zuliano de Estudios Políticos, Económicos y Sociales (IZEPES) Gobernación del Estado Zulia en 1991.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0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  <w:highlight w:val="cyan"/>
              </w:rPr>
            </w:pPr>
          </w:p>
        </w:tc>
        <w:tc>
          <w:tcPr>
            <w:tcW w:w="4620" w:type="pct"/>
            <w:gridSpan w:val="2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Creación de </w:t>
            </w:r>
            <w:smartTag w:uri="urn:schemas-microsoft-com:office:smarttags" w:element="PersonName">
              <w:smartTagPr>
                <w:attr w:name="ProductID" w:val="la Comisi￳n Integral"/>
              </w:smartTagPr>
              <w:r w:rsidRPr="008D041E">
                <w:rPr>
                  <w:color w:val="FFFFFF"/>
                  <w:sz w:val="40"/>
                  <w:szCs w:val="40"/>
                </w:rPr>
                <w:t>la Comisión Integral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para el Manejo y Mantenimiento de </w:t>
            </w:r>
            <w:smartTag w:uri="urn:schemas-microsoft-com:office:smarttags" w:element="PersonName">
              <w:smartTagPr>
                <w:attr w:name="ProductID" w:val="la Cuenca Hidrogr￡fica"/>
              </w:smartTagPr>
              <w:r w:rsidRPr="008D041E">
                <w:rPr>
                  <w:color w:val="FFFFFF"/>
                  <w:sz w:val="40"/>
                  <w:szCs w:val="40"/>
                </w:rPr>
                <w:t>la Cuenca Hidrográfica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Lago de Maracaibo Gobernación del Estado Zulia en 1996.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0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20" w:type="pct"/>
            <w:gridSpan w:val="2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Internacional de </w:t>
            </w:r>
            <w:smartTag w:uri="urn:schemas-microsoft-com:office:smarttags" w:element="PersonName">
              <w:smartTagPr>
                <w:attr w:name="ProductID" w:val="la Cruz Roja"/>
              </w:smartTagPr>
              <w:r w:rsidRPr="008D041E">
                <w:rPr>
                  <w:color w:val="FFFFFF"/>
                  <w:sz w:val="40"/>
                  <w:szCs w:val="40"/>
                </w:rPr>
                <w:t>la Cruz Roja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, natalicio de su fundador Henry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Dunant</w:t>
            </w:r>
            <w:proofErr w:type="spellEnd"/>
            <w:r w:rsidRPr="008D041E">
              <w:rPr>
                <w:color w:val="FFFFFF"/>
                <w:sz w:val="40"/>
                <w:szCs w:val="40"/>
              </w:rPr>
              <w:t>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trHeight w:val="194"/>
          <w:jc w:val="center"/>
        </w:trPr>
        <w:tc>
          <w:tcPr>
            <w:tcW w:w="380" w:type="pct"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7</w:t>
            </w:r>
          </w:p>
        </w:tc>
        <w:tc>
          <w:tcPr>
            <w:tcW w:w="4620" w:type="pct"/>
            <w:gridSpan w:val="2"/>
            <w:shd w:val="clear" w:color="auto" w:fill="auto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del Ingeniero Agrónomo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trHeight w:val="193"/>
          <w:jc w:val="center"/>
        </w:trPr>
        <w:tc>
          <w:tcPr>
            <w:tcW w:w="380" w:type="pc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lastRenderedPageBreak/>
              <w:t>10</w:t>
            </w:r>
          </w:p>
        </w:tc>
        <w:tc>
          <w:tcPr>
            <w:tcW w:w="4620" w:type="pct"/>
            <w:gridSpan w:val="2"/>
            <w:shd w:val="clear" w:color="auto" w:fill="auto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 las Artes Plásticas y el Artista Plástico (1983) en homenaje a Armando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Reverón</w:t>
            </w:r>
            <w:proofErr w:type="spellEnd"/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trHeight w:val="194"/>
          <w:jc w:val="center"/>
        </w:trPr>
        <w:tc>
          <w:tcPr>
            <w:tcW w:w="380" w:type="pct"/>
            <w:shd w:val="clear" w:color="auto" w:fill="auto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11</w:t>
            </w:r>
          </w:p>
        </w:tc>
        <w:tc>
          <w:tcPr>
            <w:tcW w:w="4620" w:type="pct"/>
            <w:gridSpan w:val="2"/>
            <w:shd w:val="clear" w:color="auto" w:fill="auto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del Ecónomo 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trHeight w:val="193"/>
          <w:jc w:val="center"/>
        </w:trPr>
        <w:tc>
          <w:tcPr>
            <w:tcW w:w="380" w:type="pct"/>
            <w:shd w:val="clear" w:color="auto" w:fill="auto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12</w:t>
            </w:r>
          </w:p>
        </w:tc>
        <w:tc>
          <w:tcPr>
            <w:tcW w:w="4620" w:type="pct"/>
            <w:gridSpan w:val="2"/>
            <w:shd w:val="clear" w:color="auto" w:fill="auto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 la Enfermaras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0" w:type="pct"/>
            <w:vMerge w:val="restart"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14</w:t>
            </w:r>
          </w:p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20" w:type="pct"/>
            <w:gridSpan w:val="2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Israel: Día de </w:t>
            </w:r>
            <w:smartTag w:uri="urn:schemas-microsoft-com:office:smarttags" w:element="PersonName">
              <w:smartTagPr>
                <w:attr w:name="ProductID" w:val="la Independencia"/>
              </w:smartTagPr>
              <w:r w:rsidRPr="008D041E">
                <w:rPr>
                  <w:color w:val="FFFFFF"/>
                  <w:sz w:val="40"/>
                  <w:szCs w:val="40"/>
                </w:rPr>
                <w:t>la Independencia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(1948). Nota – Israel declaró Independencia el 14 de mayo de 1948, pero el calendario judío es lunar y la fiesta puede ocurrir en abril o mayo.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0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0"/>
                <w:szCs w:val="40"/>
              </w:rPr>
            </w:pPr>
          </w:p>
        </w:tc>
        <w:tc>
          <w:tcPr>
            <w:tcW w:w="4620" w:type="pct"/>
            <w:gridSpan w:val="2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 </w:t>
            </w:r>
            <w:smartTag w:uri="urn:schemas-microsoft-com:office:smarttags" w:element="PersonName">
              <w:smartTagPr>
                <w:attr w:name="ProductID" w:val="la Independencia"/>
              </w:smartTagPr>
              <w:r w:rsidRPr="008D041E">
                <w:rPr>
                  <w:color w:val="FFFFFF"/>
                  <w:sz w:val="40"/>
                  <w:szCs w:val="40"/>
                </w:rPr>
                <w:t>la Independencia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Paraguay (1811).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0" w:type="pc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lastRenderedPageBreak/>
              <w:t>17</w:t>
            </w:r>
          </w:p>
        </w:tc>
        <w:tc>
          <w:tcPr>
            <w:tcW w:w="4620" w:type="pct"/>
            <w:gridSpan w:val="2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Noruega: Día de la constitución (1814). Nota – El 14 de enero de 1814 Dinamarca cedió a Noruega a Suecia; resistiéndose de la dominación sueca, los noruegos adoptaron una nueva constitución después cuatro meses; el 14 agosto de 1814 Noruega se proclamó independiente pero en unión con Suecia; el 7 junio de 1905 Noruega declaró la unión con Suecia disuelta.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trHeight w:val="290"/>
          <w:jc w:val="center"/>
        </w:trPr>
        <w:tc>
          <w:tcPr>
            <w:tcW w:w="380" w:type="pct"/>
            <w:vMerge w:val="restar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20</w:t>
            </w:r>
          </w:p>
        </w:tc>
        <w:tc>
          <w:tcPr>
            <w:tcW w:w="4620" w:type="pct"/>
            <w:gridSpan w:val="2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 </w:t>
            </w:r>
            <w:smartTag w:uri="urn:schemas-microsoft-com:office:smarttags" w:element="PersonName">
              <w:smartTagPr>
                <w:attr w:name="ProductID" w:val="la Facultad"/>
              </w:smartTagPr>
              <w:r w:rsidRPr="008D041E">
                <w:rPr>
                  <w:color w:val="FFFFFF"/>
                  <w:sz w:val="40"/>
                  <w:szCs w:val="40"/>
                </w:rPr>
                <w:t>la Facultad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Ciencias Económicas y Sociales de </w:t>
            </w:r>
            <w:smartTag w:uri="urn:schemas-microsoft-com:office:smarttags" w:element="PersonName">
              <w:smartTagPr>
                <w:attr w:name="ProductID" w:val="la Universidad"/>
              </w:smartTagPr>
              <w:r w:rsidRPr="008D041E">
                <w:rPr>
                  <w:color w:val="FFFFFF"/>
                  <w:sz w:val="40"/>
                  <w:szCs w:val="40"/>
                </w:rPr>
                <w:t>la Universidad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Zulia.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trHeight w:val="290"/>
          <w:jc w:val="center"/>
        </w:trPr>
        <w:tc>
          <w:tcPr>
            <w:tcW w:w="380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20" w:type="pct"/>
            <w:gridSpan w:val="2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del Publicista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0" w:type="pct"/>
            <w:vMerge w:val="restart"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B724E4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>
              <w:rPr>
                <w:rFonts w:eastAsia="Arial Unicode MS"/>
                <w:b/>
                <w:color w:val="FFFFFF"/>
                <w:sz w:val="44"/>
                <w:szCs w:val="44"/>
              </w:rPr>
              <w:t>22</w:t>
            </w:r>
          </w:p>
        </w:tc>
        <w:tc>
          <w:tcPr>
            <w:tcW w:w="4620" w:type="pct"/>
            <w:gridSpan w:val="2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Fundación de </w:t>
            </w:r>
            <w:smartTag w:uri="urn:schemas-microsoft-com:office:smarttags" w:element="PersonName">
              <w:smartTagPr>
                <w:attr w:name="ProductID" w:val="la Ciudad"/>
              </w:smartTagPr>
              <w:r w:rsidRPr="008D041E">
                <w:rPr>
                  <w:color w:val="FFFFFF"/>
                  <w:sz w:val="40"/>
                  <w:szCs w:val="40"/>
                </w:rPr>
                <w:t>la Ciudad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Santa Rita en 1790. Don Joaquín Primo de Rivera de </w:t>
            </w:r>
            <w:smartTag w:uri="urn:schemas-microsoft-com:office:smarttags" w:element="PersonName">
              <w:smartTagPr>
                <w:attr w:name="ProductID" w:val="la Provincia"/>
              </w:smartTagPr>
              <w:r w:rsidRPr="008D041E">
                <w:rPr>
                  <w:color w:val="FFFFFF"/>
                  <w:sz w:val="40"/>
                  <w:szCs w:val="40"/>
                </w:rPr>
                <w:t>la Provincia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Maracaibo se trasladó hasta punta de Camacho y allí fundó oficialmente la villa de Santa Rita.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0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20" w:type="pct"/>
            <w:gridSpan w:val="2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Estación de Guardacostas Pedro Lucas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Urribarrí</w:t>
            </w:r>
            <w:proofErr w:type="spellEnd"/>
            <w:r w:rsidRPr="008D041E">
              <w:rPr>
                <w:color w:val="FFFFFF"/>
                <w:sz w:val="40"/>
                <w:szCs w:val="40"/>
              </w:rPr>
              <w:t>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0" w:type="pct"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24</w:t>
            </w:r>
          </w:p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20" w:type="pct"/>
            <w:gridSpan w:val="2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Fiestas Patronales de Santa Cruz de Mara.</w:t>
            </w:r>
          </w:p>
        </w:tc>
      </w:tr>
      <w:tr w:rsidR="00266B1C" w:rsidRPr="008D041E">
        <w:trPr>
          <w:cantSplit/>
          <w:jc w:val="center"/>
        </w:trPr>
        <w:tc>
          <w:tcPr>
            <w:tcW w:w="380" w:type="pct"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25</w:t>
            </w:r>
          </w:p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20" w:type="pct"/>
            <w:gridSpan w:val="2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 la revolución de Argentina(1810).</w:t>
            </w:r>
          </w:p>
        </w:tc>
      </w:tr>
      <w:tr w:rsidR="00266B1C" w:rsidRPr="008D041E">
        <w:trPr>
          <w:cantSplit/>
          <w:jc w:val="center"/>
        </w:trPr>
        <w:tc>
          <w:tcPr>
            <w:tcW w:w="380" w:type="pct"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26</w:t>
            </w:r>
          </w:p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20" w:type="pct"/>
            <w:gridSpan w:val="2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Aniversario Instituto de Tecnología Pedro Emilio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Coll</w:t>
            </w:r>
            <w:proofErr w:type="spellEnd"/>
            <w:r w:rsidRPr="008D041E">
              <w:rPr>
                <w:color w:val="FFFFFF"/>
                <w:sz w:val="40"/>
                <w:szCs w:val="40"/>
              </w:rPr>
              <w:t xml:space="preserve"> (1983).</w:t>
            </w:r>
          </w:p>
        </w:tc>
      </w:tr>
      <w:tr w:rsidR="00266B1C" w:rsidRPr="008D041E">
        <w:trPr>
          <w:cantSplit/>
          <w:trHeight w:val="200"/>
          <w:jc w:val="center"/>
        </w:trPr>
        <w:tc>
          <w:tcPr>
            <w:tcW w:w="380" w:type="pct"/>
            <w:vMerge w:val="restar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lastRenderedPageBreak/>
              <w:t>27</w:t>
            </w:r>
          </w:p>
        </w:tc>
        <w:tc>
          <w:tcPr>
            <w:tcW w:w="4620" w:type="pct"/>
            <w:gridSpan w:val="2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de Asociación Scouts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trHeight w:val="200"/>
          <w:jc w:val="center"/>
        </w:trPr>
        <w:tc>
          <w:tcPr>
            <w:tcW w:w="380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0"/>
                <w:szCs w:val="40"/>
              </w:rPr>
            </w:pPr>
          </w:p>
        </w:tc>
        <w:tc>
          <w:tcPr>
            <w:tcW w:w="4620" w:type="pct"/>
            <w:gridSpan w:val="2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Aniversario de </w:t>
            </w:r>
            <w:smartTag w:uri="urn:schemas-microsoft-com:office:smarttags" w:element="PersonName">
              <w:smartTagPr>
                <w:attr w:name="ProductID" w:val="la Federaci￳n"/>
              </w:smartTagPr>
              <w:r w:rsidRPr="008D041E">
                <w:rPr>
                  <w:color w:val="FFFFFF"/>
                  <w:sz w:val="40"/>
                  <w:szCs w:val="40"/>
                </w:rPr>
                <w:t>la Federación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Cámaras del Zulia. 1913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0" w:type="pc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29</w:t>
            </w:r>
          </w:p>
        </w:tc>
        <w:tc>
          <w:tcPr>
            <w:tcW w:w="4620" w:type="pct"/>
            <w:gridSpan w:val="2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Creación de </w:t>
            </w:r>
            <w:smartTag w:uri="urn:schemas-microsoft-com:office:smarttags" w:element="PersonName">
              <w:smartTagPr>
                <w:attr w:name="ProductID" w:val="la Direcci￳n"/>
              </w:smartTagPr>
              <w:r w:rsidRPr="008D041E">
                <w:rPr>
                  <w:color w:val="FFFFFF"/>
                  <w:sz w:val="40"/>
                  <w:szCs w:val="40"/>
                </w:rPr>
                <w:t>la Dirección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Programa Alimentario Escolar del Estado Zulia  en 1997.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0" w:type="pc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29</w:t>
            </w:r>
          </w:p>
        </w:tc>
        <w:tc>
          <w:tcPr>
            <w:tcW w:w="4620" w:type="pct"/>
            <w:gridSpan w:val="2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 Aniversario Cámara de Industriales del estado Zulia 1946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0" w:type="pct"/>
            <w:vMerge w:val="restart"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30</w:t>
            </w:r>
          </w:p>
          <w:p w:rsidR="001666B1" w:rsidRDefault="001666B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2E2F9A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>
              <w:rPr>
                <w:rFonts w:eastAsia="Arial Unicode MS"/>
                <w:b/>
                <w:color w:val="FFFFFF"/>
                <w:sz w:val="44"/>
                <w:szCs w:val="44"/>
              </w:rPr>
              <w:t>30</w:t>
            </w:r>
          </w:p>
        </w:tc>
        <w:tc>
          <w:tcPr>
            <w:tcW w:w="4620" w:type="pct"/>
            <w:gridSpan w:val="2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Croacia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0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20" w:type="pct"/>
            <w:gridSpan w:val="2"/>
          </w:tcPr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Creación del Centro Rafael Urdaneta (CRU)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Pr="008D041E">
                <w:rPr>
                  <w:color w:val="FFFFFF"/>
                  <w:sz w:val="40"/>
                  <w:szCs w:val="40"/>
                </w:rPr>
                <w:t>la Gobernación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Estado Zulia en 1988. 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0" w:type="pc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lastRenderedPageBreak/>
              <w:t>31</w:t>
            </w:r>
          </w:p>
        </w:tc>
        <w:tc>
          <w:tcPr>
            <w:tcW w:w="4620" w:type="pct"/>
            <w:gridSpan w:val="2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Creación de </w:t>
            </w:r>
            <w:smartTag w:uri="urn:schemas-microsoft-com:office:smarttags" w:element="PersonName">
              <w:smartTagPr>
                <w:attr w:name="ProductID" w:val="la Autoridad"/>
              </w:smartTagPr>
              <w:r w:rsidRPr="008D041E">
                <w:rPr>
                  <w:color w:val="FFFFFF"/>
                  <w:sz w:val="40"/>
                  <w:szCs w:val="40"/>
                </w:rPr>
                <w:t>la Autoridad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Única del Ambiente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Pr="008D041E">
                <w:rPr>
                  <w:color w:val="FFFFFF"/>
                  <w:sz w:val="40"/>
                  <w:szCs w:val="40"/>
                </w:rPr>
                <w:t>la Gobernación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Estado Zulia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</w:tbl>
    <w:p w:rsidR="00C90461" w:rsidRDefault="00C90461">
      <w:pPr>
        <w:pStyle w:val="Ttulo1"/>
        <w:jc w:val="center"/>
        <w:rPr>
          <w:rFonts w:ascii="Tw Cen MT" w:hAnsi="Tw Cen MT"/>
          <w:color w:val="FFFFFF"/>
          <w:sz w:val="40"/>
          <w:szCs w:val="40"/>
          <w:u w:val="single"/>
          <w:lang w:val="es-ES"/>
        </w:rPr>
      </w:pPr>
    </w:p>
    <w:p w:rsidR="00C90461" w:rsidRDefault="00C90461">
      <w:pPr>
        <w:rPr>
          <w:lang w:val="es-ES"/>
        </w:rPr>
      </w:pPr>
    </w:p>
    <w:p w:rsidR="00C90461" w:rsidRDefault="00C90461">
      <w:pPr>
        <w:rPr>
          <w:lang w:val="es-ES"/>
        </w:rPr>
      </w:pPr>
    </w:p>
    <w:p w:rsidR="00C90461" w:rsidRDefault="00C90461">
      <w:pPr>
        <w:rPr>
          <w:lang w:val="es-ES"/>
        </w:rPr>
      </w:pPr>
    </w:p>
    <w:p w:rsidR="00C90461" w:rsidRDefault="00C90461">
      <w:pPr>
        <w:rPr>
          <w:lang w:val="es-ES"/>
        </w:rPr>
      </w:pPr>
    </w:p>
    <w:p w:rsidR="00C90461" w:rsidRDefault="00C90461">
      <w:pPr>
        <w:rPr>
          <w:lang w:val="es-ES"/>
        </w:rPr>
      </w:pPr>
    </w:p>
    <w:p w:rsidR="00C90461" w:rsidRDefault="00C90461">
      <w:pPr>
        <w:rPr>
          <w:lang w:val="es-ES"/>
        </w:rPr>
      </w:pPr>
    </w:p>
    <w:p w:rsidR="00C90461" w:rsidRDefault="00C90461">
      <w:pPr>
        <w:rPr>
          <w:lang w:val="es-ES"/>
        </w:rPr>
      </w:pPr>
    </w:p>
    <w:p w:rsidR="00C90461" w:rsidRDefault="00C90461">
      <w:pPr>
        <w:rPr>
          <w:lang w:val="es-ES"/>
        </w:rPr>
      </w:pPr>
    </w:p>
    <w:p w:rsidR="00C90461" w:rsidRDefault="00C90461">
      <w:pPr>
        <w:rPr>
          <w:lang w:val="es-ES"/>
        </w:rPr>
      </w:pPr>
    </w:p>
    <w:p w:rsidR="00C90461" w:rsidRDefault="00C90461">
      <w:pPr>
        <w:rPr>
          <w:lang w:val="es-ES"/>
        </w:rPr>
      </w:pPr>
    </w:p>
    <w:p w:rsidR="00C90461" w:rsidRDefault="00C90461">
      <w:pPr>
        <w:rPr>
          <w:lang w:val="es-ES"/>
        </w:rPr>
      </w:pPr>
    </w:p>
    <w:p w:rsidR="00C90461" w:rsidRDefault="00C90461">
      <w:pPr>
        <w:rPr>
          <w:lang w:val="es-ES"/>
        </w:rPr>
      </w:pPr>
    </w:p>
    <w:p w:rsidR="00C90461" w:rsidRDefault="00C90461">
      <w:pPr>
        <w:rPr>
          <w:lang w:val="es-ES"/>
        </w:rPr>
      </w:pPr>
    </w:p>
    <w:p w:rsidR="00C90461" w:rsidRDefault="00C90461">
      <w:pPr>
        <w:rPr>
          <w:lang w:val="es-ES"/>
        </w:rPr>
      </w:pPr>
    </w:p>
    <w:p w:rsidR="00C90461" w:rsidRDefault="00C90461">
      <w:pPr>
        <w:rPr>
          <w:lang w:val="es-ES"/>
        </w:rPr>
      </w:pPr>
    </w:p>
    <w:p w:rsidR="00C90461" w:rsidRDefault="00C90461">
      <w:pPr>
        <w:rPr>
          <w:lang w:val="es-ES"/>
        </w:rPr>
      </w:pPr>
    </w:p>
    <w:p w:rsidR="00C90461" w:rsidRDefault="00C90461">
      <w:pPr>
        <w:rPr>
          <w:lang w:val="es-ES"/>
        </w:rPr>
      </w:pPr>
    </w:p>
    <w:p w:rsidR="00C90461" w:rsidRDefault="00C90461">
      <w:pPr>
        <w:rPr>
          <w:lang w:val="es-ES"/>
        </w:rPr>
      </w:pPr>
    </w:p>
    <w:p w:rsidR="00C90461" w:rsidRDefault="00C90461">
      <w:pPr>
        <w:rPr>
          <w:lang w:val="es-ES"/>
        </w:rPr>
      </w:pPr>
    </w:p>
    <w:p w:rsidR="00C90461" w:rsidRDefault="00C90461">
      <w:pPr>
        <w:rPr>
          <w:lang w:val="es-ES"/>
        </w:rPr>
      </w:pPr>
    </w:p>
    <w:p w:rsidR="00C90461" w:rsidRDefault="000D6165">
      <w:pPr>
        <w:pBdr>
          <w:top w:val="thinThickThinLargeGap" w:sz="24" w:space="1" w:color="B7DDE8"/>
          <w:left w:val="thinThickThinLargeGap" w:sz="24" w:space="4" w:color="B7DDE8"/>
          <w:bottom w:val="thinThickThinLargeGap" w:sz="24" w:space="1" w:color="B7DDE8"/>
          <w:right w:val="thinThickThinLargeGap" w:sz="24" w:space="4" w:color="B7DDE8"/>
        </w:pBdr>
        <w:jc w:val="center"/>
        <w:rPr>
          <w:rFonts w:ascii="Timpani_Heavy-Normal" w:hAnsi="Timpani_Heavy-Normal"/>
          <w:b/>
          <w:color w:val="FFFFFF"/>
          <w:spacing w:val="236"/>
          <w:sz w:val="44"/>
          <w:szCs w:val="44"/>
          <w:lang w:val="es-ES"/>
        </w:rPr>
      </w:pPr>
      <w:r>
        <w:rPr>
          <w:rFonts w:ascii="Timpani_Heavy-Normal" w:hAnsi="Timpani_Heavy-Normal"/>
          <w:b/>
          <w:color w:val="FFFFFF"/>
          <w:spacing w:val="236"/>
          <w:sz w:val="44"/>
          <w:szCs w:val="44"/>
          <w:lang w:val="es-ES"/>
        </w:rPr>
        <w:t>JUNIO</w:t>
      </w:r>
    </w:p>
    <w:p w:rsidR="00C90461" w:rsidRDefault="00C90461">
      <w:pPr>
        <w:rPr>
          <w:color w:val="FFFFFF"/>
          <w:sz w:val="40"/>
          <w:szCs w:val="40"/>
        </w:rPr>
      </w:pPr>
    </w:p>
    <w:p w:rsidR="00C90461" w:rsidRDefault="00C90461">
      <w:pPr>
        <w:ind w:left="360"/>
        <w:rPr>
          <w:color w:val="FFFFFF"/>
          <w:sz w:val="40"/>
          <w:szCs w:val="40"/>
        </w:rPr>
      </w:pPr>
    </w:p>
    <w:tbl>
      <w:tblPr>
        <w:tblW w:w="4580" w:type="pct"/>
        <w:jc w:val="center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  <w:insideH w:val="thickThinLargeGap" w:sz="6" w:space="0" w:color="808080"/>
          <w:insideV w:val="thickThinLargeGap" w:sz="6" w:space="0" w:color="808080"/>
        </w:tblBorders>
        <w:tblCellMar>
          <w:left w:w="60" w:type="dxa"/>
          <w:right w:w="60" w:type="dxa"/>
        </w:tblCellMar>
        <w:tblLook w:val="04A0"/>
      </w:tblPr>
      <w:tblGrid>
        <w:gridCol w:w="959"/>
        <w:gridCol w:w="11587"/>
      </w:tblGrid>
      <w:tr w:rsidR="000D6165" w:rsidRPr="008D041E">
        <w:trPr>
          <w:jc w:val="center"/>
        </w:trPr>
        <w:tc>
          <w:tcPr>
            <w:tcW w:w="382" w:type="pct"/>
            <w:vAlign w:val="center"/>
          </w:tcPr>
          <w:p w:rsidR="00C90461" w:rsidRDefault="000D6165">
            <w:pPr>
              <w:jc w:val="center"/>
              <w:rPr>
                <w:rFonts w:ascii="Britannic Bold" w:hAnsi="Britannic Bold"/>
                <w:b/>
                <w:color w:val="FFFFFF"/>
                <w:sz w:val="36"/>
                <w:szCs w:val="36"/>
              </w:rPr>
            </w:pPr>
            <w:r w:rsidRPr="0054560D">
              <w:rPr>
                <w:rFonts w:ascii="Britannic Bold" w:hAnsi="Britannic Bold"/>
                <w:b/>
                <w:color w:val="FFFFFF"/>
                <w:sz w:val="36"/>
                <w:szCs w:val="36"/>
              </w:rPr>
              <w:t>DÍA</w:t>
            </w:r>
          </w:p>
        </w:tc>
        <w:tc>
          <w:tcPr>
            <w:tcW w:w="4618" w:type="pct"/>
            <w:vAlign w:val="center"/>
          </w:tcPr>
          <w:p w:rsidR="00C90461" w:rsidRDefault="000D6165">
            <w:pPr>
              <w:jc w:val="center"/>
              <w:rPr>
                <w:rFonts w:ascii="Britannic Bold" w:hAnsi="Britannic Bold"/>
                <w:color w:val="FFFFFF"/>
                <w:sz w:val="36"/>
                <w:szCs w:val="36"/>
              </w:rPr>
            </w:pPr>
            <w:r w:rsidRPr="0054560D">
              <w:rPr>
                <w:rFonts w:ascii="Britannic Bold" w:hAnsi="Britannic Bold"/>
                <w:color w:val="FFFFFF"/>
                <w:sz w:val="36"/>
                <w:szCs w:val="36"/>
              </w:rPr>
              <w:t>ACTIVIDAD / FESTIVIDAD</w:t>
            </w:r>
          </w:p>
        </w:tc>
      </w:tr>
      <w:tr w:rsidR="00266B1C" w:rsidRPr="008D041E">
        <w:trPr>
          <w:cantSplit/>
          <w:jc w:val="center"/>
        </w:trPr>
        <w:tc>
          <w:tcPr>
            <w:tcW w:w="382" w:type="pct"/>
            <w:vMerge w:val="restar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2</w:t>
            </w:r>
          </w:p>
          <w:p w:rsidR="00C90461" w:rsidRDefault="00C90461">
            <w:pPr>
              <w:rPr>
                <w:rFonts w:eastAsia="Arial Unicode MS"/>
                <w:sz w:val="44"/>
                <w:szCs w:val="44"/>
              </w:rPr>
            </w:pPr>
          </w:p>
        </w:tc>
        <w:tc>
          <w:tcPr>
            <w:tcW w:w="4618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Creación del Servicio Autónomo Aeropuerto Internacional de </w:t>
            </w:r>
            <w:smartTag w:uri="urn:schemas-microsoft-com:office:smarttags" w:element="PersonName">
              <w:smartTagPr>
                <w:attr w:name="ProductID" w:val="la Chinita"/>
              </w:smartTagPr>
              <w:r w:rsidRPr="008D041E">
                <w:rPr>
                  <w:color w:val="FFFFFF"/>
                  <w:sz w:val="40"/>
                  <w:szCs w:val="40"/>
                </w:rPr>
                <w:t>la Chinita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en 1992.</w:t>
            </w:r>
          </w:p>
          <w:p w:rsidR="00C90461" w:rsidRDefault="00C90461">
            <w:pPr>
              <w:rPr>
                <w:rFonts w:eastAsia="Arial Unicode MS"/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2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18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 </w:t>
            </w:r>
            <w:smartTag w:uri="urn:schemas-microsoft-com:office:smarttags" w:element="PersonName">
              <w:smartTagPr>
                <w:attr w:name="ProductID" w:val="la Rep￺blica"/>
              </w:smartTagPr>
              <w:r w:rsidRPr="008D041E">
                <w:rPr>
                  <w:color w:val="FFFFFF"/>
                  <w:sz w:val="40"/>
                  <w:szCs w:val="40"/>
                </w:rPr>
                <w:t>la República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Italia(1946).</w:t>
            </w:r>
          </w:p>
          <w:p w:rsidR="00C90461" w:rsidRDefault="00C90461">
            <w:pPr>
              <w:rPr>
                <w:rFonts w:eastAsia="Arial Unicode MS"/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2" w:type="pct"/>
            <w:vMerge w:val="restart"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1666B1" w:rsidRDefault="001666B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BB370E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>
              <w:rPr>
                <w:rFonts w:eastAsia="Arial Unicode MS"/>
                <w:b/>
                <w:color w:val="FFFFFF"/>
                <w:sz w:val="44"/>
                <w:szCs w:val="44"/>
              </w:rPr>
              <w:t>5</w:t>
            </w:r>
          </w:p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1666B1" w:rsidRDefault="001666B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1666B1" w:rsidRDefault="001666B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>
              <w:rPr>
                <w:rFonts w:eastAsia="Arial Unicode MS"/>
                <w:b/>
                <w:color w:val="FFFFFF"/>
                <w:sz w:val="44"/>
                <w:szCs w:val="44"/>
              </w:rPr>
              <w:t>5</w:t>
            </w:r>
          </w:p>
        </w:tc>
        <w:tc>
          <w:tcPr>
            <w:tcW w:w="4618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Aniversario de </w:t>
            </w:r>
            <w:smartTag w:uri="urn:schemas-microsoft-com:office:smarttags" w:element="PersonName">
              <w:smartTagPr>
                <w:attr w:name="ProductID" w:val="la C￡mara"/>
              </w:smartTagPr>
              <w:r w:rsidRPr="008D041E">
                <w:rPr>
                  <w:color w:val="FFFFFF"/>
                  <w:sz w:val="40"/>
                  <w:szCs w:val="40"/>
                </w:rPr>
                <w:t>la Cámara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Industriales del Zulia (1946).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2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18" w:type="pct"/>
          </w:tcPr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Dinamarca:  Día de </w:t>
            </w:r>
            <w:smartTag w:uri="urn:schemas-microsoft-com:office:smarttags" w:element="PersonName">
              <w:smartTagPr>
                <w:attr w:name="ProductID" w:val="la Constituci￳n"/>
              </w:smartTagPr>
              <w:r w:rsidRPr="008D041E">
                <w:rPr>
                  <w:color w:val="FFFFFF"/>
                  <w:sz w:val="40"/>
                  <w:szCs w:val="40"/>
                </w:rPr>
                <w:t>la Constitución</w:t>
              </w:r>
            </w:smartTag>
            <w:r w:rsidRPr="008D041E">
              <w:rPr>
                <w:color w:val="FFFFFF"/>
                <w:sz w:val="40"/>
                <w:szCs w:val="40"/>
              </w:rPr>
              <w:t>, 5 de junio es generalmente visto como el día nacional.</w:t>
            </w:r>
          </w:p>
        </w:tc>
      </w:tr>
      <w:tr w:rsidR="00266B1C" w:rsidRPr="008D041E">
        <w:trPr>
          <w:cantSplit/>
          <w:jc w:val="center"/>
        </w:trPr>
        <w:tc>
          <w:tcPr>
            <w:tcW w:w="382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18" w:type="pct"/>
          </w:tcPr>
          <w:p w:rsidR="001666B1" w:rsidRDefault="001666B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Por decreto No. 71 se crea </w:t>
            </w:r>
            <w:smartTag w:uri="urn:schemas-microsoft-com:office:smarttags" w:element="PersonName">
              <w:smartTagPr>
                <w:attr w:name="ProductID" w:val="la Oficina"/>
              </w:smartTagPr>
              <w:r w:rsidRPr="008D041E">
                <w:rPr>
                  <w:color w:val="FFFFFF"/>
                  <w:sz w:val="40"/>
                  <w:szCs w:val="40"/>
                </w:rPr>
                <w:t>la Oficina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Ceremonial y Acervo Histórico 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Pr="008D041E">
                <w:rPr>
                  <w:color w:val="FFFFFF"/>
                  <w:sz w:val="40"/>
                  <w:szCs w:val="40"/>
                </w:rPr>
                <w:t>la Gobernación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Estado Zulia (1974).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2" w:type="pc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lastRenderedPageBreak/>
              <w:t>6</w:t>
            </w:r>
          </w:p>
        </w:tc>
        <w:tc>
          <w:tcPr>
            <w:tcW w:w="4618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 la bandera de Suecia(1523).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jc w:val="center"/>
        </w:trPr>
        <w:tc>
          <w:tcPr>
            <w:tcW w:w="382" w:type="pc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10</w:t>
            </w:r>
          </w:p>
        </w:tc>
        <w:tc>
          <w:tcPr>
            <w:tcW w:w="4618" w:type="pct"/>
          </w:tcPr>
          <w:p w:rsidR="00C90461" w:rsidRDefault="00C90461">
            <w:pPr>
              <w:tabs>
                <w:tab w:val="left" w:pos="1840"/>
              </w:tabs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tabs>
                <w:tab w:val="left" w:pos="1840"/>
              </w:tabs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 Portugal (1580).</w:t>
            </w:r>
          </w:p>
          <w:p w:rsidR="00C90461" w:rsidRDefault="00C90461">
            <w:pPr>
              <w:tabs>
                <w:tab w:val="left" w:pos="1840"/>
              </w:tabs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2" w:type="pct"/>
            <w:vMerge w:val="restar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12</w:t>
            </w:r>
          </w:p>
        </w:tc>
        <w:tc>
          <w:tcPr>
            <w:tcW w:w="4618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 Rusia (1990).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2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18" w:type="pct"/>
          </w:tcPr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Filipinas: Día de </w:t>
            </w:r>
            <w:smartTag w:uri="urn:schemas-microsoft-com:office:smarttags" w:element="PersonName">
              <w:smartTagPr>
                <w:attr w:name="ProductID" w:val="la Independencia"/>
              </w:smartTagPr>
              <w:r w:rsidRPr="008D041E">
                <w:rPr>
                  <w:color w:val="FFFFFF"/>
                  <w:sz w:val="40"/>
                  <w:szCs w:val="40"/>
                </w:rPr>
                <w:t>la Independencia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(de España) (1898). Nota – el 12 de junio de 1898 es la fecha de </w:t>
            </w:r>
            <w:smartTag w:uri="urn:schemas-microsoft-com:office:smarttags" w:element="PersonName">
              <w:smartTagPr>
                <w:attr w:name="ProductID" w:val="la Independencia"/>
              </w:smartTagPr>
              <w:r w:rsidRPr="008D041E">
                <w:rPr>
                  <w:color w:val="FFFFFF"/>
                  <w:sz w:val="40"/>
                  <w:szCs w:val="40"/>
                </w:rPr>
                <w:t>la Independencia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España, el 4 de junio de 1946 es la fecha de Independencia de los EE.UU.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2" w:type="pct"/>
            <w:vMerge w:val="restart"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13</w:t>
            </w:r>
          </w:p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18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Aniversario de la creación del municipio Baralt (1948) </w:t>
            </w:r>
          </w:p>
        </w:tc>
      </w:tr>
      <w:tr w:rsidR="00266B1C" w:rsidRPr="008D041E">
        <w:trPr>
          <w:cantSplit/>
          <w:jc w:val="center"/>
        </w:trPr>
        <w:tc>
          <w:tcPr>
            <w:tcW w:w="382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18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Banco Occidental de Descuento.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trHeight w:val="290"/>
          <w:jc w:val="center"/>
        </w:trPr>
        <w:tc>
          <w:tcPr>
            <w:tcW w:w="382" w:type="pc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15</w:t>
            </w:r>
          </w:p>
        </w:tc>
        <w:tc>
          <w:tcPr>
            <w:tcW w:w="4618" w:type="pct"/>
            <w:shd w:val="clear" w:color="auto" w:fill="auto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Rómulo Betancourt decreta la reapertura de </w:t>
            </w:r>
            <w:smartTag w:uri="urn:schemas-microsoft-com:office:smarttags" w:element="PersonName">
              <w:smartTagPr>
                <w:attr w:name="ProductID" w:val="la Universidad"/>
              </w:smartTagPr>
              <w:r w:rsidRPr="008D041E">
                <w:rPr>
                  <w:color w:val="FFFFFF"/>
                  <w:sz w:val="40"/>
                  <w:szCs w:val="40"/>
                </w:rPr>
                <w:t>la Universidad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el Zulia (1946) 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trHeight w:val="290"/>
          <w:jc w:val="center"/>
        </w:trPr>
        <w:tc>
          <w:tcPr>
            <w:tcW w:w="382" w:type="pc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17</w:t>
            </w:r>
          </w:p>
        </w:tc>
        <w:tc>
          <w:tcPr>
            <w:tcW w:w="4618" w:type="pct"/>
            <w:shd w:val="clear" w:color="auto" w:fill="auto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del Geógrafo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trHeight w:val="441"/>
          <w:jc w:val="center"/>
        </w:trPr>
        <w:tc>
          <w:tcPr>
            <w:tcW w:w="382" w:type="pc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19</w:t>
            </w:r>
          </w:p>
        </w:tc>
        <w:tc>
          <w:tcPr>
            <w:tcW w:w="4618" w:type="pct"/>
            <w:shd w:val="clear" w:color="auto" w:fill="auto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Aniversario de </w:t>
            </w:r>
            <w:smartTag w:uri="urn:schemas-microsoft-com:office:smarttags" w:element="PersonName">
              <w:smartTagPr>
                <w:attr w:name="ProductID" w:val="la Asociaci￳n"/>
              </w:smartTagPr>
              <w:r w:rsidRPr="008D041E">
                <w:rPr>
                  <w:color w:val="FFFFFF"/>
                  <w:sz w:val="40"/>
                  <w:szCs w:val="40"/>
                </w:rPr>
                <w:t>la Asociación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Comerciantes e Industriales del Estado Zulia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trHeight w:val="215"/>
          <w:jc w:val="center"/>
        </w:trPr>
        <w:tc>
          <w:tcPr>
            <w:tcW w:w="382" w:type="pct"/>
            <w:shd w:val="clear" w:color="auto" w:fill="auto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lastRenderedPageBreak/>
              <w:t>20</w:t>
            </w:r>
          </w:p>
        </w:tc>
        <w:tc>
          <w:tcPr>
            <w:tcW w:w="4618" w:type="pct"/>
            <w:shd w:val="clear" w:color="auto" w:fill="auto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del Deporte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trHeight w:val="215"/>
          <w:jc w:val="center"/>
        </w:trPr>
        <w:tc>
          <w:tcPr>
            <w:tcW w:w="382" w:type="pct"/>
            <w:shd w:val="clear" w:color="auto" w:fill="auto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22</w:t>
            </w:r>
          </w:p>
        </w:tc>
        <w:tc>
          <w:tcPr>
            <w:tcW w:w="4618" w:type="pct"/>
            <w:shd w:val="clear" w:color="auto" w:fill="auto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del Colegio de Profesores de Venezuela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2" w:type="pc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24</w:t>
            </w:r>
          </w:p>
        </w:tc>
        <w:tc>
          <w:tcPr>
            <w:tcW w:w="4618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Aniversario de </w:t>
            </w:r>
            <w:smartTag w:uri="urn:schemas-microsoft-com:office:smarttags" w:element="PersonName">
              <w:smartTagPr>
                <w:attr w:name="ProductID" w:val="la Batalla"/>
              </w:smartTagPr>
              <w:r w:rsidRPr="008D041E">
                <w:rPr>
                  <w:color w:val="FFFFFF"/>
                  <w:sz w:val="40"/>
                  <w:szCs w:val="40"/>
                </w:rPr>
                <w:t>la Batalla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Carabobo (1821) y Día del Ejército.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2" w:type="pct"/>
            <w:vMerge w:val="restart"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1666B1" w:rsidRDefault="001666B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2E2F9A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>
              <w:rPr>
                <w:rFonts w:eastAsia="Arial Unicode MS"/>
                <w:b/>
                <w:color w:val="FFFFFF"/>
                <w:sz w:val="44"/>
                <w:szCs w:val="44"/>
              </w:rPr>
              <w:t>2</w:t>
            </w:r>
            <w:r w:rsidR="00BB370E">
              <w:rPr>
                <w:rFonts w:eastAsia="Arial Unicode MS"/>
                <w:b/>
                <w:color w:val="FFFFFF"/>
                <w:sz w:val="44"/>
                <w:szCs w:val="44"/>
              </w:rPr>
              <w:t>7</w:t>
            </w:r>
          </w:p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1666B1" w:rsidRDefault="001666B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1666B1" w:rsidRDefault="001666B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1666B1" w:rsidRDefault="001666B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B724E4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>
              <w:rPr>
                <w:rFonts w:eastAsia="Arial Unicode MS"/>
                <w:b/>
                <w:color w:val="FFFFFF"/>
                <w:sz w:val="44"/>
                <w:szCs w:val="44"/>
              </w:rPr>
              <w:t>27</w:t>
            </w:r>
          </w:p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18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del Periodista.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2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18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Venezuela</w:t>
            </w:r>
          </w:p>
        </w:tc>
      </w:tr>
      <w:tr w:rsidR="00266B1C" w:rsidRPr="008D041E">
        <w:trPr>
          <w:cantSplit/>
          <w:jc w:val="center"/>
        </w:trPr>
        <w:tc>
          <w:tcPr>
            <w:tcW w:w="382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18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del Educador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2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18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del Instituto nacional de Canalizaciones.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trHeight w:val="40"/>
          <w:jc w:val="center"/>
        </w:trPr>
        <w:tc>
          <w:tcPr>
            <w:tcW w:w="382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18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Nacional del Teatro.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2" w:type="pct"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0D6165">
              <w:rPr>
                <w:rFonts w:eastAsia="Arial Unicode MS"/>
                <w:b/>
                <w:color w:val="FFFFFF"/>
                <w:sz w:val="44"/>
                <w:szCs w:val="44"/>
              </w:rPr>
              <w:t>30</w:t>
            </w:r>
          </w:p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18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Fundación  de Colegio de Abogados del Estado Zulia, en el actual Palacio de Gobierno (1894), donde funcionaba </w:t>
            </w:r>
            <w:smartTag w:uri="urn:schemas-microsoft-com:office:smarttags" w:element="PersonName">
              <w:smartTagPr>
                <w:attr w:name="ProductID" w:val="la Corte Suprema"/>
              </w:smartTagPr>
              <w:r w:rsidRPr="008D041E">
                <w:rPr>
                  <w:color w:val="FFFFFF"/>
                  <w:sz w:val="40"/>
                  <w:szCs w:val="40"/>
                </w:rPr>
                <w:t>la Corte Suprema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Justicia.</w:t>
            </w:r>
          </w:p>
          <w:p w:rsidR="00C90461" w:rsidRDefault="00C90461">
            <w:pPr>
              <w:rPr>
                <w:rFonts w:eastAsia="Arial Unicode MS"/>
                <w:color w:val="FFFFFF"/>
                <w:sz w:val="40"/>
                <w:szCs w:val="40"/>
              </w:rPr>
            </w:pPr>
          </w:p>
        </w:tc>
      </w:tr>
    </w:tbl>
    <w:p w:rsidR="00C90461" w:rsidRDefault="00C90461">
      <w:pPr>
        <w:pStyle w:val="Epgrafe"/>
        <w:rPr>
          <w:color w:val="FFFFFF"/>
          <w:sz w:val="40"/>
          <w:szCs w:val="40"/>
        </w:rPr>
      </w:pPr>
    </w:p>
    <w:p w:rsidR="00C90461" w:rsidRDefault="00C90461">
      <w:pPr>
        <w:pStyle w:val="Epgrafe"/>
        <w:rPr>
          <w:color w:val="FFFFFF"/>
          <w:sz w:val="40"/>
          <w:szCs w:val="40"/>
        </w:rPr>
      </w:pPr>
    </w:p>
    <w:p w:rsidR="00C90461" w:rsidRDefault="00C90461">
      <w:pPr>
        <w:pStyle w:val="Epgrafe"/>
        <w:rPr>
          <w:color w:val="FFFFFF"/>
          <w:sz w:val="40"/>
          <w:szCs w:val="40"/>
        </w:rPr>
      </w:pPr>
    </w:p>
    <w:p w:rsidR="001666B1" w:rsidRDefault="001666B1" w:rsidP="001666B1">
      <w:pPr>
        <w:rPr>
          <w:lang w:val="es-ES"/>
        </w:rPr>
      </w:pPr>
    </w:p>
    <w:p w:rsidR="001666B1" w:rsidRPr="001666B1" w:rsidRDefault="001666B1" w:rsidP="001666B1">
      <w:pPr>
        <w:rPr>
          <w:lang w:val="es-ES"/>
        </w:rPr>
      </w:pPr>
    </w:p>
    <w:p w:rsidR="00C90461" w:rsidRDefault="00C90461">
      <w:pPr>
        <w:pStyle w:val="Epgrafe"/>
        <w:rPr>
          <w:color w:val="FFFFFF"/>
          <w:sz w:val="40"/>
          <w:szCs w:val="40"/>
        </w:rPr>
      </w:pPr>
    </w:p>
    <w:p w:rsidR="00C90461" w:rsidRDefault="00C90461">
      <w:pPr>
        <w:pStyle w:val="Epgrafe"/>
        <w:rPr>
          <w:color w:val="FFFFFF"/>
          <w:sz w:val="40"/>
          <w:szCs w:val="40"/>
        </w:rPr>
      </w:pPr>
    </w:p>
    <w:p w:rsidR="00C90461" w:rsidRDefault="00B724E4">
      <w:pPr>
        <w:pBdr>
          <w:top w:val="thinThickThinLargeGap" w:sz="24" w:space="1" w:color="B7DDE8"/>
          <w:left w:val="thinThickThinLargeGap" w:sz="24" w:space="4" w:color="B7DDE8"/>
          <w:bottom w:val="thinThickThinLargeGap" w:sz="24" w:space="1" w:color="B7DDE8"/>
          <w:right w:val="thinThickThinLargeGap" w:sz="24" w:space="4" w:color="B7DDE8"/>
        </w:pBdr>
        <w:jc w:val="center"/>
        <w:rPr>
          <w:rFonts w:ascii="Timpani_Heavy-Normal" w:hAnsi="Timpani_Heavy-Normal"/>
          <w:b/>
          <w:color w:val="FFFFFF"/>
          <w:spacing w:val="236"/>
          <w:sz w:val="44"/>
          <w:szCs w:val="44"/>
          <w:lang w:val="es-ES"/>
        </w:rPr>
      </w:pPr>
      <w:r>
        <w:rPr>
          <w:rFonts w:ascii="Timpani_Heavy-Normal" w:hAnsi="Timpani_Heavy-Normal"/>
          <w:b/>
          <w:color w:val="FFFFFF"/>
          <w:spacing w:val="236"/>
          <w:sz w:val="44"/>
          <w:szCs w:val="44"/>
          <w:lang w:val="es-ES"/>
        </w:rPr>
        <w:lastRenderedPageBreak/>
        <w:t>JULIO</w:t>
      </w:r>
    </w:p>
    <w:p w:rsidR="00C90461" w:rsidRDefault="00C90461">
      <w:pPr>
        <w:ind w:left="360"/>
        <w:rPr>
          <w:color w:val="FFFFFF"/>
          <w:sz w:val="40"/>
          <w:szCs w:val="40"/>
        </w:rPr>
      </w:pPr>
    </w:p>
    <w:p w:rsidR="00C90461" w:rsidRDefault="00C90461">
      <w:pPr>
        <w:ind w:left="360"/>
        <w:rPr>
          <w:color w:val="FFFFFF"/>
          <w:sz w:val="40"/>
          <w:szCs w:val="40"/>
        </w:rPr>
      </w:pPr>
    </w:p>
    <w:tbl>
      <w:tblPr>
        <w:tblW w:w="4553" w:type="pct"/>
        <w:jc w:val="center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  <w:insideH w:val="thickThinLargeGap" w:sz="6" w:space="0" w:color="808080"/>
          <w:insideV w:val="thickThinLargeGap" w:sz="6" w:space="0" w:color="808080"/>
        </w:tblBorders>
        <w:tblCellMar>
          <w:left w:w="60" w:type="dxa"/>
          <w:right w:w="60" w:type="dxa"/>
        </w:tblCellMar>
        <w:tblLook w:val="04A0"/>
      </w:tblPr>
      <w:tblGrid>
        <w:gridCol w:w="960"/>
        <w:gridCol w:w="11512"/>
      </w:tblGrid>
      <w:tr w:rsidR="00B724E4" w:rsidRPr="008D041E">
        <w:trPr>
          <w:jc w:val="center"/>
        </w:trPr>
        <w:tc>
          <w:tcPr>
            <w:tcW w:w="385" w:type="pct"/>
            <w:vAlign w:val="center"/>
          </w:tcPr>
          <w:p w:rsidR="00C90461" w:rsidRDefault="00B724E4">
            <w:pPr>
              <w:jc w:val="center"/>
              <w:rPr>
                <w:rFonts w:ascii="Britannic Bold" w:hAnsi="Britannic Bold"/>
                <w:b/>
                <w:color w:val="FFFFFF"/>
                <w:sz w:val="36"/>
                <w:szCs w:val="36"/>
              </w:rPr>
            </w:pPr>
            <w:r w:rsidRPr="0054560D">
              <w:rPr>
                <w:rFonts w:ascii="Britannic Bold" w:hAnsi="Britannic Bold"/>
                <w:b/>
                <w:color w:val="FFFFFF"/>
                <w:sz w:val="36"/>
                <w:szCs w:val="36"/>
              </w:rPr>
              <w:t>DÍA</w:t>
            </w:r>
          </w:p>
        </w:tc>
        <w:tc>
          <w:tcPr>
            <w:tcW w:w="4615" w:type="pct"/>
            <w:vAlign w:val="center"/>
          </w:tcPr>
          <w:p w:rsidR="00C90461" w:rsidRDefault="00B724E4">
            <w:pPr>
              <w:jc w:val="center"/>
              <w:rPr>
                <w:rFonts w:ascii="Britannic Bold" w:hAnsi="Britannic Bold"/>
                <w:color w:val="FFFFFF"/>
                <w:sz w:val="36"/>
                <w:szCs w:val="36"/>
              </w:rPr>
            </w:pPr>
            <w:r w:rsidRPr="0054560D">
              <w:rPr>
                <w:rFonts w:ascii="Britannic Bold" w:hAnsi="Britannic Bold"/>
                <w:color w:val="FFFFFF"/>
                <w:sz w:val="36"/>
                <w:szCs w:val="36"/>
              </w:rPr>
              <w:t>ACTIVIDAD / FESTIVIDAD</w:t>
            </w: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Merge w:val="restar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B724E4">
              <w:rPr>
                <w:rFonts w:eastAsia="Arial Unicode MS"/>
                <w:b/>
                <w:color w:val="FFFFFF"/>
                <w:sz w:val="44"/>
                <w:szCs w:val="44"/>
              </w:rPr>
              <w:t>1</w:t>
            </w: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 Canadá / Día de </w:t>
            </w:r>
            <w:smartTag w:uri="urn:schemas-microsoft-com:office:smarttags" w:element="PersonName">
              <w:smartTagPr>
                <w:attr w:name="ProductID" w:val="la Confederaci￳n"/>
              </w:smartTagPr>
              <w:r w:rsidRPr="008D041E">
                <w:rPr>
                  <w:color w:val="FFFFFF"/>
                  <w:sz w:val="40"/>
                  <w:szCs w:val="40"/>
                </w:rPr>
                <w:t>la Confederación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(1867).</w:t>
            </w:r>
          </w:p>
          <w:p w:rsidR="00C90461" w:rsidRDefault="00C90461">
            <w:pPr>
              <w:rPr>
                <w:rFonts w:eastAsia="Arial Unicode MS"/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Creación en 1995 del Servicio Autónomo Puente General Rafael Urdaneta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Pr="008D041E">
                <w:rPr>
                  <w:color w:val="FFFFFF"/>
                  <w:sz w:val="40"/>
                  <w:szCs w:val="40"/>
                </w:rPr>
                <w:t>la Gobernación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Estado Zulia. 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Creación del Fondo Rotativo para el Financiamiento y Desarrollo de </w:t>
            </w:r>
            <w:smartTag w:uri="urn:schemas-microsoft-com:office:smarttags" w:element="PersonName">
              <w:smartTagPr>
                <w:attr w:name="ProductID" w:val="la Artesan￭a"/>
              </w:smartTagPr>
              <w:r w:rsidRPr="008D041E">
                <w:rPr>
                  <w:color w:val="FFFFFF"/>
                  <w:sz w:val="40"/>
                  <w:szCs w:val="40"/>
                </w:rPr>
                <w:t>la Artesanía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, Pequeña y Mediana Industria de Estado Zulia (FONFIDEZ)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Pr="008D041E">
                <w:rPr>
                  <w:color w:val="FFFFFF"/>
                  <w:sz w:val="40"/>
                  <w:szCs w:val="40"/>
                </w:rPr>
                <w:t>la Gobernación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Estado Zulia en 1997.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B724E4">
              <w:rPr>
                <w:rFonts w:eastAsia="Arial Unicode MS"/>
                <w:b/>
                <w:color w:val="FFFFFF"/>
                <w:sz w:val="44"/>
                <w:szCs w:val="44"/>
              </w:rPr>
              <w:t>3</w:t>
            </w:r>
          </w:p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rFonts w:eastAsia="Arial Unicode MS"/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del Licenciado en Administración (1972).</w:t>
            </w:r>
          </w:p>
          <w:p w:rsidR="00C90461" w:rsidRDefault="00C90461">
            <w:pPr>
              <w:rPr>
                <w:rFonts w:eastAsia="Arial Unicode MS"/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trHeight w:val="290"/>
          <w:jc w:val="center"/>
        </w:trPr>
        <w:tc>
          <w:tcPr>
            <w:tcW w:w="385" w:type="pct"/>
            <w:vMerge w:val="restar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B724E4">
              <w:rPr>
                <w:rFonts w:eastAsia="Arial Unicode MS"/>
                <w:b/>
                <w:color w:val="FFFFFF"/>
                <w:sz w:val="44"/>
                <w:szCs w:val="44"/>
              </w:rPr>
              <w:t>4</w:t>
            </w: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rFonts w:eastAsia="Arial Unicode MS"/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 </w:t>
            </w:r>
            <w:smartTag w:uri="urn:schemas-microsoft-com:office:smarttags" w:element="PersonName">
              <w:smartTagPr>
                <w:attr w:name="ProductID" w:val="la Independencia"/>
              </w:smartTagPr>
              <w:r w:rsidRPr="008D041E">
                <w:rPr>
                  <w:color w:val="FFFFFF"/>
                  <w:sz w:val="40"/>
                  <w:szCs w:val="40"/>
                </w:rPr>
                <w:t>la Independencia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(1776) de los </w:t>
            </w:r>
            <w:r w:rsidRPr="008D041E">
              <w:rPr>
                <w:rFonts w:eastAsia="Arial Unicode MS"/>
                <w:color w:val="FFFFFF"/>
                <w:sz w:val="40"/>
                <w:szCs w:val="40"/>
              </w:rPr>
              <w:t>Estados Unidos de Norte América</w:t>
            </w:r>
          </w:p>
          <w:p w:rsidR="00C90461" w:rsidRDefault="00C90461">
            <w:pPr>
              <w:rPr>
                <w:rFonts w:eastAsia="Arial Unicode MS"/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trHeight w:val="290"/>
          <w:jc w:val="center"/>
        </w:trPr>
        <w:tc>
          <w:tcPr>
            <w:tcW w:w="385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del Arquitecto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B724E4">
              <w:rPr>
                <w:rFonts w:eastAsia="Arial Unicode MS"/>
                <w:b/>
                <w:color w:val="FFFFFF"/>
                <w:sz w:val="44"/>
                <w:szCs w:val="44"/>
              </w:rPr>
              <w:t>5</w:t>
            </w: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Firma del Acta de </w:t>
            </w:r>
            <w:smartTag w:uri="urn:schemas-microsoft-com:office:smarttags" w:element="PersonName">
              <w:smartTagPr>
                <w:attr w:name="ProductID" w:val="la Independencia"/>
              </w:smartTagPr>
              <w:r w:rsidRPr="008D041E">
                <w:rPr>
                  <w:color w:val="FFFFFF"/>
                  <w:sz w:val="40"/>
                  <w:szCs w:val="40"/>
                </w:rPr>
                <w:t>la Independencia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(1811) de </w:t>
            </w:r>
            <w:r w:rsidRPr="008D041E">
              <w:rPr>
                <w:rFonts w:eastAsia="Arial Unicode MS"/>
                <w:color w:val="FFFFFF"/>
                <w:sz w:val="40"/>
                <w:szCs w:val="40"/>
              </w:rPr>
              <w:t>Venezuela</w:t>
            </w:r>
            <w:r w:rsidRPr="008D041E">
              <w:rPr>
                <w:color w:val="FFFFFF"/>
                <w:sz w:val="40"/>
                <w:szCs w:val="40"/>
              </w:rPr>
              <w:t xml:space="preserve"> / Día de </w:t>
            </w:r>
            <w:smartTag w:uri="urn:schemas-microsoft-com:office:smarttags" w:element="PersonName">
              <w:smartTagPr>
                <w:attr w:name="ProductID" w:val="la Fuerza Armada"/>
              </w:smartTagPr>
              <w:r w:rsidRPr="008D041E">
                <w:rPr>
                  <w:color w:val="FFFFFF"/>
                  <w:sz w:val="40"/>
                  <w:szCs w:val="40"/>
                </w:rPr>
                <w:t>la Fuerza Armada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Nacional.</w:t>
            </w:r>
          </w:p>
          <w:p w:rsidR="00C90461" w:rsidRDefault="00C90461">
            <w:pPr>
              <w:rPr>
                <w:rFonts w:eastAsia="Arial Unicode MS"/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4"/>
                <w:szCs w:val="44"/>
              </w:rPr>
            </w:pPr>
            <w:r w:rsidRPr="00B724E4">
              <w:rPr>
                <w:b/>
                <w:color w:val="FFFFFF"/>
                <w:sz w:val="44"/>
                <w:szCs w:val="44"/>
              </w:rPr>
              <w:lastRenderedPageBreak/>
              <w:t>7</w:t>
            </w: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Municipio Almirante Padilla: Mediante decreto del Ejecutivo Nacional (1890), las Islas de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Toas</w:t>
            </w:r>
            <w:proofErr w:type="spellEnd"/>
            <w:r w:rsidRPr="008D041E">
              <w:rPr>
                <w:color w:val="FFFFFF"/>
                <w:sz w:val="40"/>
                <w:szCs w:val="40"/>
              </w:rPr>
              <w:t xml:space="preserve"> y San Carlos quedan incorporadas a la jurisdicción territorial del Estado.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B724E4">
              <w:rPr>
                <w:rFonts w:eastAsia="Arial Unicode MS"/>
                <w:b/>
                <w:color w:val="FFFFFF"/>
                <w:sz w:val="44"/>
                <w:szCs w:val="44"/>
              </w:rPr>
              <w:t>14</w:t>
            </w: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 Francia / Toma de </w:t>
            </w:r>
            <w:smartTag w:uri="urn:schemas-microsoft-com:office:smarttags" w:element="PersonName">
              <w:smartTagPr>
                <w:attr w:name="ProductID" w:val="la Bastilla"/>
              </w:smartTagPr>
              <w:r w:rsidRPr="008D041E">
                <w:rPr>
                  <w:color w:val="FFFFFF"/>
                  <w:sz w:val="40"/>
                  <w:szCs w:val="40"/>
                </w:rPr>
                <w:t>la Bastilla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 en 1789 (Revolución Francesa). 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Merge w:val="restar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B724E4">
              <w:rPr>
                <w:rFonts w:eastAsia="Arial Unicode MS"/>
                <w:b/>
                <w:color w:val="FFFFFF"/>
                <w:sz w:val="44"/>
                <w:szCs w:val="44"/>
              </w:rPr>
              <w:t>16</w:t>
            </w: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Coronación Canónica de Nuestra Señora de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Chiquinquirá</w:t>
            </w:r>
            <w:proofErr w:type="spellEnd"/>
            <w:r w:rsidRPr="008D041E">
              <w:rPr>
                <w:color w:val="FFFFFF"/>
                <w:sz w:val="40"/>
                <w:szCs w:val="40"/>
              </w:rPr>
              <w:t xml:space="preserve">. 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del Policía.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Fundación del Diario </w:t>
            </w:r>
            <w:smartTag w:uri="urn:schemas-microsoft-com:office:smarttags" w:element="PersonName">
              <w:smartTagPr>
                <w:attr w:name="ProductID" w:val="La Religi￳n"/>
              </w:smartTagPr>
              <w:r w:rsidRPr="008D041E">
                <w:rPr>
                  <w:color w:val="FFFFFF"/>
                  <w:sz w:val="40"/>
                  <w:szCs w:val="40"/>
                </w:rPr>
                <w:t>La Religión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Caracas.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1666B1" w:rsidRDefault="001666B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trHeight w:val="290"/>
          <w:jc w:val="center"/>
        </w:trPr>
        <w:tc>
          <w:tcPr>
            <w:tcW w:w="385" w:type="pc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B724E4">
              <w:rPr>
                <w:rFonts w:eastAsia="Arial Unicode MS"/>
                <w:b/>
                <w:color w:val="FFFFFF"/>
                <w:sz w:val="44"/>
                <w:szCs w:val="44"/>
              </w:rPr>
              <w:lastRenderedPageBreak/>
              <w:t>18</w:t>
            </w:r>
          </w:p>
        </w:tc>
        <w:tc>
          <w:tcPr>
            <w:tcW w:w="4615" w:type="pct"/>
            <w:shd w:val="clear" w:color="auto" w:fill="auto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AC6F10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</w:t>
            </w:r>
            <w:r w:rsidR="00266B1C" w:rsidRPr="008D041E">
              <w:rPr>
                <w:color w:val="FFFFFF"/>
                <w:sz w:val="40"/>
                <w:szCs w:val="40"/>
              </w:rPr>
              <w:t xml:space="preserve"> Nacional del Enfermero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trHeight w:val="290"/>
          <w:jc w:val="center"/>
        </w:trPr>
        <w:tc>
          <w:tcPr>
            <w:tcW w:w="385" w:type="pc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B724E4">
              <w:rPr>
                <w:rFonts w:eastAsia="Arial Unicode MS"/>
                <w:b/>
                <w:color w:val="FFFFFF"/>
                <w:sz w:val="44"/>
                <w:szCs w:val="44"/>
              </w:rPr>
              <w:t>20</w:t>
            </w:r>
          </w:p>
        </w:tc>
        <w:tc>
          <w:tcPr>
            <w:tcW w:w="4615" w:type="pct"/>
            <w:shd w:val="clear" w:color="auto" w:fill="auto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Independencia de Colombia (1810).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Merge w:val="restar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B724E4">
              <w:rPr>
                <w:rFonts w:eastAsia="Arial Unicode MS"/>
                <w:b/>
                <w:color w:val="FFFFFF"/>
                <w:sz w:val="44"/>
                <w:szCs w:val="44"/>
              </w:rPr>
              <w:t>21</w:t>
            </w: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del Veterinario.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Independencia de Bélgica (1831).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B724E4">
              <w:rPr>
                <w:rFonts w:eastAsia="Arial Unicode MS"/>
                <w:b/>
                <w:color w:val="FFFFFF"/>
                <w:sz w:val="44"/>
                <w:szCs w:val="44"/>
              </w:rPr>
              <w:t>23</w:t>
            </w: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Aniversario de </w:t>
            </w:r>
            <w:smartTag w:uri="urn:schemas-microsoft-com:office:smarttags" w:element="PersonName">
              <w:smartTagPr>
                <w:attr w:name="ProductID" w:val="la Revoluci￳n"/>
              </w:smartTagPr>
              <w:r w:rsidRPr="008D041E">
                <w:rPr>
                  <w:color w:val="FFFFFF"/>
                  <w:sz w:val="40"/>
                  <w:szCs w:val="40"/>
                </w:rPr>
                <w:t>la Revolución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Egipto (1952).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Merge w:val="restar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B724E4">
              <w:rPr>
                <w:rFonts w:eastAsia="Arial Unicode MS"/>
                <w:b/>
                <w:color w:val="FFFFFF"/>
                <w:sz w:val="44"/>
                <w:szCs w:val="44"/>
              </w:rPr>
              <w:lastRenderedPageBreak/>
              <w:t>24</w:t>
            </w: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Natalicio del Libertador Simón Bolívar y Batalla Naval del Lago / Día de </w:t>
            </w:r>
            <w:smartTag w:uri="urn:schemas-microsoft-com:office:smarttags" w:element="PersonName">
              <w:smartTagPr>
                <w:attr w:name="ProductID" w:val="la Armada"/>
              </w:smartTagPr>
              <w:r w:rsidRPr="008D041E">
                <w:rPr>
                  <w:color w:val="FFFFFF"/>
                  <w:sz w:val="40"/>
                  <w:szCs w:val="40"/>
                </w:rPr>
                <w:t>la Armada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Venezuela.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del  Teatro Baralt(1883).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B724E4">
              <w:rPr>
                <w:rFonts w:eastAsia="Arial Unicode MS"/>
                <w:b/>
                <w:color w:val="FFFFFF"/>
                <w:sz w:val="44"/>
                <w:szCs w:val="44"/>
              </w:rPr>
              <w:t>25</w:t>
            </w: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 España.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B724E4">
              <w:rPr>
                <w:rFonts w:eastAsia="Arial Unicode MS"/>
                <w:b/>
                <w:color w:val="FFFFFF"/>
                <w:sz w:val="44"/>
                <w:szCs w:val="44"/>
              </w:rPr>
              <w:t>26</w:t>
            </w:r>
          </w:p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Corporación para el Desarrollo de </w:t>
            </w:r>
            <w:smartTag w:uri="urn:schemas-microsoft-com:office:smarttags" w:element="PersonName">
              <w:smartTagPr>
                <w:attr w:name="ProductID" w:val="la Regi￳n Zuliana"/>
              </w:smartTagPr>
              <w:r w:rsidRPr="008D041E">
                <w:rPr>
                  <w:color w:val="FFFFFF"/>
                  <w:sz w:val="40"/>
                  <w:szCs w:val="40"/>
                </w:rPr>
                <w:t>la Región Zuliana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(CORPOZULIA)</w:t>
            </w: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Align w:val="center"/>
          </w:tcPr>
          <w:p w:rsidR="00C90461" w:rsidRDefault="00266B1C">
            <w:pPr>
              <w:jc w:val="center"/>
              <w:rPr>
                <w:rFonts w:eastAsia="Arial Unicode MS"/>
                <w:b/>
                <w:color w:val="FFFFFF"/>
                <w:sz w:val="44"/>
                <w:szCs w:val="44"/>
              </w:rPr>
            </w:pPr>
            <w:r w:rsidRPr="00B724E4">
              <w:rPr>
                <w:rFonts w:eastAsia="Arial Unicode MS"/>
                <w:b/>
                <w:color w:val="FFFFFF"/>
                <w:sz w:val="44"/>
                <w:szCs w:val="44"/>
              </w:rPr>
              <w:t>28</w:t>
            </w: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Independencia de Perú (1821).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</w:tbl>
    <w:p w:rsidR="00C90461" w:rsidRDefault="00C90461">
      <w:pPr>
        <w:rPr>
          <w:color w:val="FFFFFF"/>
          <w:sz w:val="40"/>
          <w:szCs w:val="40"/>
        </w:rPr>
      </w:pPr>
    </w:p>
    <w:p w:rsidR="00C90461" w:rsidRDefault="00C90461">
      <w:pPr>
        <w:jc w:val="center"/>
        <w:rPr>
          <w:b/>
          <w:color w:val="FFFFFF"/>
          <w:sz w:val="40"/>
          <w:szCs w:val="40"/>
          <w:u w:val="single"/>
        </w:rPr>
      </w:pPr>
    </w:p>
    <w:p w:rsidR="00C90461" w:rsidRDefault="00EC2FD1">
      <w:pPr>
        <w:pBdr>
          <w:top w:val="thinThickThinLargeGap" w:sz="24" w:space="1" w:color="B7DDE8"/>
          <w:left w:val="thinThickThinLargeGap" w:sz="24" w:space="4" w:color="B7DDE8"/>
          <w:bottom w:val="thinThickThinLargeGap" w:sz="24" w:space="1" w:color="B7DDE8"/>
          <w:right w:val="thinThickThinLargeGap" w:sz="24" w:space="4" w:color="B7DDE8"/>
        </w:pBdr>
        <w:jc w:val="center"/>
        <w:rPr>
          <w:rFonts w:ascii="Timpani_Heavy-Normal" w:hAnsi="Timpani_Heavy-Normal"/>
          <w:b/>
          <w:color w:val="FFFFFF"/>
          <w:spacing w:val="236"/>
          <w:sz w:val="44"/>
          <w:szCs w:val="44"/>
          <w:lang w:val="es-ES"/>
        </w:rPr>
      </w:pPr>
      <w:r>
        <w:rPr>
          <w:rFonts w:ascii="Timpani_Heavy-Normal" w:hAnsi="Timpani_Heavy-Normal"/>
          <w:b/>
          <w:color w:val="FFFFFF"/>
          <w:spacing w:val="236"/>
          <w:sz w:val="44"/>
          <w:szCs w:val="44"/>
          <w:lang w:val="es-ES"/>
        </w:rPr>
        <w:lastRenderedPageBreak/>
        <w:t>AGOST</w:t>
      </w:r>
      <w:r w:rsidR="000E7A54">
        <w:rPr>
          <w:rFonts w:ascii="Timpani_Heavy-Normal" w:hAnsi="Timpani_Heavy-Normal"/>
          <w:b/>
          <w:color w:val="FFFFFF"/>
          <w:spacing w:val="236"/>
          <w:sz w:val="44"/>
          <w:szCs w:val="44"/>
          <w:lang w:val="es-ES"/>
        </w:rPr>
        <w:t>O</w:t>
      </w:r>
    </w:p>
    <w:p w:rsidR="00C90461" w:rsidRDefault="00C90461">
      <w:pPr>
        <w:jc w:val="center"/>
        <w:rPr>
          <w:b/>
          <w:color w:val="FFFFFF"/>
          <w:sz w:val="40"/>
          <w:szCs w:val="40"/>
          <w:u w:val="single"/>
        </w:rPr>
      </w:pPr>
    </w:p>
    <w:p w:rsidR="00C90461" w:rsidRDefault="00C90461">
      <w:pPr>
        <w:ind w:left="360"/>
        <w:rPr>
          <w:color w:val="FFFFFF"/>
          <w:sz w:val="40"/>
          <w:szCs w:val="40"/>
        </w:rPr>
      </w:pPr>
    </w:p>
    <w:tbl>
      <w:tblPr>
        <w:tblW w:w="4537" w:type="pct"/>
        <w:jc w:val="center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  <w:insideH w:val="thickThinLargeGap" w:sz="6" w:space="0" w:color="808080"/>
          <w:insideV w:val="thickThinLargeGap" w:sz="6" w:space="0" w:color="808080"/>
        </w:tblBorders>
        <w:tblCellMar>
          <w:left w:w="60" w:type="dxa"/>
          <w:right w:w="60" w:type="dxa"/>
        </w:tblCellMar>
        <w:tblLook w:val="04A0"/>
      </w:tblPr>
      <w:tblGrid>
        <w:gridCol w:w="957"/>
        <w:gridCol w:w="11472"/>
      </w:tblGrid>
      <w:tr w:rsidR="00EC2FD1" w:rsidRPr="008D041E">
        <w:trPr>
          <w:jc w:val="center"/>
        </w:trPr>
        <w:tc>
          <w:tcPr>
            <w:tcW w:w="385" w:type="pct"/>
            <w:vAlign w:val="center"/>
          </w:tcPr>
          <w:p w:rsidR="00C90461" w:rsidRDefault="00EC2FD1">
            <w:pPr>
              <w:jc w:val="center"/>
              <w:rPr>
                <w:rFonts w:ascii="Britannic Bold" w:hAnsi="Britannic Bold"/>
                <w:b/>
                <w:color w:val="FFFFFF"/>
                <w:sz w:val="36"/>
                <w:szCs w:val="36"/>
              </w:rPr>
            </w:pPr>
            <w:r w:rsidRPr="0054560D">
              <w:rPr>
                <w:rFonts w:ascii="Britannic Bold" w:hAnsi="Britannic Bold"/>
                <w:b/>
                <w:color w:val="FFFFFF"/>
                <w:sz w:val="36"/>
                <w:szCs w:val="36"/>
              </w:rPr>
              <w:t>DÍA</w:t>
            </w:r>
          </w:p>
        </w:tc>
        <w:tc>
          <w:tcPr>
            <w:tcW w:w="4615" w:type="pct"/>
            <w:vAlign w:val="center"/>
          </w:tcPr>
          <w:p w:rsidR="00C90461" w:rsidRDefault="00EC2FD1">
            <w:pPr>
              <w:jc w:val="center"/>
              <w:rPr>
                <w:rFonts w:ascii="Britannic Bold" w:hAnsi="Britannic Bold"/>
                <w:color w:val="FFFFFF"/>
                <w:sz w:val="36"/>
                <w:szCs w:val="36"/>
              </w:rPr>
            </w:pPr>
            <w:r w:rsidRPr="0054560D">
              <w:rPr>
                <w:rFonts w:ascii="Britannic Bold" w:hAnsi="Britannic Bold"/>
                <w:color w:val="FFFFFF"/>
                <w:sz w:val="36"/>
                <w:szCs w:val="36"/>
              </w:rPr>
              <w:t>ACTIVIDAD / FESTIVIDAD</w:t>
            </w: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EC2FD1">
              <w:rPr>
                <w:b/>
                <w:color w:val="FFFFFF"/>
                <w:sz w:val="44"/>
                <w:szCs w:val="40"/>
              </w:rPr>
              <w:t>1</w:t>
            </w: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Fundación de </w:t>
            </w:r>
            <w:smartTag w:uri="urn:schemas-microsoft-com:office:smarttags" w:element="PersonName">
              <w:smartTagPr>
                <w:attr w:name="ProductID" w:val="la Confederaci￳n Suiza"/>
              </w:smartTagPr>
              <w:r w:rsidRPr="008D041E">
                <w:rPr>
                  <w:color w:val="FFFFFF"/>
                  <w:sz w:val="40"/>
                  <w:szCs w:val="40"/>
                </w:rPr>
                <w:t>la Confederación Suiza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(1291). </w:t>
            </w:r>
          </w:p>
          <w:p w:rsidR="00C90461" w:rsidRDefault="00C90461">
            <w:pPr>
              <w:rPr>
                <w:rFonts w:eastAsia="Arial Unicode MS"/>
                <w:color w:val="FFFFFF"/>
                <w:sz w:val="40"/>
                <w:szCs w:val="40"/>
              </w:rPr>
            </w:pPr>
          </w:p>
        </w:tc>
      </w:tr>
      <w:tr w:rsidR="001666B1" w:rsidRPr="008D041E" w:rsidTr="001666B1">
        <w:trPr>
          <w:trHeight w:val="1018"/>
          <w:jc w:val="center"/>
        </w:trPr>
        <w:tc>
          <w:tcPr>
            <w:tcW w:w="385" w:type="pct"/>
            <w:vMerge w:val="restart"/>
            <w:vAlign w:val="center"/>
          </w:tcPr>
          <w:p w:rsidR="001666B1" w:rsidRDefault="001666B1">
            <w:pPr>
              <w:jc w:val="center"/>
              <w:rPr>
                <w:rFonts w:eastAsia="Arial Unicode MS"/>
                <w:b/>
                <w:color w:val="FFFFFF"/>
                <w:sz w:val="44"/>
                <w:szCs w:val="40"/>
              </w:rPr>
            </w:pPr>
            <w:r w:rsidRPr="00EC2FD1">
              <w:rPr>
                <w:rFonts w:eastAsia="Arial Unicode MS"/>
                <w:b/>
                <w:color w:val="FFFFFF"/>
                <w:sz w:val="44"/>
                <w:szCs w:val="40"/>
              </w:rPr>
              <w:t>3</w:t>
            </w:r>
          </w:p>
        </w:tc>
        <w:tc>
          <w:tcPr>
            <w:tcW w:w="4615" w:type="pct"/>
            <w:tcBorders>
              <w:bottom w:val="double" w:sz="4" w:space="0" w:color="7F7F7F" w:themeColor="text1" w:themeTint="80"/>
            </w:tcBorders>
          </w:tcPr>
          <w:p w:rsidR="001666B1" w:rsidRDefault="001666B1" w:rsidP="001666B1">
            <w:pPr>
              <w:rPr>
                <w:color w:val="FFFFFF"/>
                <w:sz w:val="40"/>
                <w:szCs w:val="40"/>
              </w:rPr>
            </w:pPr>
          </w:p>
          <w:p w:rsidR="001666B1" w:rsidRDefault="001666B1" w:rsidP="001666B1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 la Bandera</w:t>
            </w:r>
            <w:r>
              <w:rPr>
                <w:color w:val="FFFFFF"/>
                <w:sz w:val="40"/>
                <w:szCs w:val="40"/>
              </w:rPr>
              <w:t xml:space="preserve"> de Venezuela</w:t>
            </w:r>
            <w:r w:rsidRPr="008D041E">
              <w:rPr>
                <w:color w:val="FFFFFF"/>
                <w:sz w:val="40"/>
                <w:szCs w:val="40"/>
              </w:rPr>
              <w:t xml:space="preserve">. </w:t>
            </w:r>
            <w:r>
              <w:rPr>
                <w:color w:val="FFFFFF"/>
                <w:sz w:val="40"/>
                <w:szCs w:val="40"/>
              </w:rPr>
              <w:t>Según el Decreto Nº 4.754, Gaceta Oficial Nº 38.504</w:t>
            </w:r>
            <w:r w:rsidRPr="008D041E">
              <w:rPr>
                <w:color w:val="FFFFFF"/>
                <w:sz w:val="40"/>
                <w:szCs w:val="40"/>
              </w:rPr>
              <w:t>.</w:t>
            </w:r>
          </w:p>
          <w:p w:rsidR="001666B1" w:rsidRDefault="001666B1">
            <w:pPr>
              <w:rPr>
                <w:color w:val="FFFFFF"/>
                <w:sz w:val="40"/>
                <w:szCs w:val="40"/>
              </w:rPr>
            </w:pPr>
          </w:p>
        </w:tc>
      </w:tr>
      <w:tr w:rsidR="001666B1" w:rsidRPr="008D041E" w:rsidTr="001666B1">
        <w:trPr>
          <w:trHeight w:val="1589"/>
          <w:jc w:val="center"/>
        </w:trPr>
        <w:tc>
          <w:tcPr>
            <w:tcW w:w="385" w:type="pct"/>
            <w:vMerge/>
            <w:vAlign w:val="center"/>
          </w:tcPr>
          <w:p w:rsidR="001666B1" w:rsidRPr="00EC2FD1" w:rsidRDefault="001666B1">
            <w:pPr>
              <w:jc w:val="center"/>
              <w:rPr>
                <w:rFonts w:eastAsia="Arial Unicode MS"/>
                <w:b/>
                <w:color w:val="FFFFFF"/>
                <w:sz w:val="44"/>
                <w:szCs w:val="40"/>
              </w:rPr>
            </w:pPr>
          </w:p>
        </w:tc>
        <w:tc>
          <w:tcPr>
            <w:tcW w:w="4615" w:type="pct"/>
            <w:tcBorders>
              <w:top w:val="double" w:sz="4" w:space="0" w:color="7F7F7F" w:themeColor="text1" w:themeTint="80"/>
            </w:tcBorders>
          </w:tcPr>
          <w:p w:rsidR="001666B1" w:rsidRDefault="001666B1">
            <w:pPr>
              <w:rPr>
                <w:color w:val="FFFFFF"/>
                <w:sz w:val="40"/>
                <w:szCs w:val="40"/>
              </w:rPr>
            </w:pPr>
          </w:p>
          <w:p w:rsidR="001666B1" w:rsidRDefault="001666B1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El </w:t>
            </w:r>
            <w:r>
              <w:rPr>
                <w:color w:val="FFFFFF"/>
                <w:sz w:val="40"/>
                <w:szCs w:val="40"/>
              </w:rPr>
              <w:t>G</w:t>
            </w:r>
            <w:r w:rsidRPr="008D041E">
              <w:rPr>
                <w:color w:val="FFFFFF"/>
                <w:sz w:val="40"/>
                <w:szCs w:val="40"/>
              </w:rPr>
              <w:t>eneral Francisco Tomás Morales, último capitán general de Venezuela, firma en Maracaibo la capitulación. (1823).</w:t>
            </w:r>
          </w:p>
          <w:p w:rsidR="001666B1" w:rsidRPr="008D041E" w:rsidRDefault="001666B1" w:rsidP="001666B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Merge w:val="restart"/>
            <w:vAlign w:val="center"/>
          </w:tcPr>
          <w:p w:rsidR="00C90461" w:rsidRDefault="00266B1C">
            <w:pPr>
              <w:jc w:val="center"/>
              <w:rPr>
                <w:rFonts w:ascii="Broadway" w:hAnsi="Broadway"/>
                <w:color w:val="FFFFFF"/>
                <w:sz w:val="44"/>
                <w:szCs w:val="40"/>
              </w:rPr>
            </w:pPr>
            <w:r w:rsidRPr="00EC2FD1">
              <w:rPr>
                <w:b/>
                <w:color w:val="FFFFFF"/>
                <w:sz w:val="44"/>
                <w:szCs w:val="40"/>
              </w:rPr>
              <w:lastRenderedPageBreak/>
              <w:t>4</w:t>
            </w: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Se crea el distrito Lagunillas, con los municipios Lagunillas y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Valmore</w:t>
            </w:r>
            <w:proofErr w:type="spellEnd"/>
            <w:r w:rsidRPr="008D041E">
              <w:rPr>
                <w:color w:val="FFFFFF"/>
                <w:sz w:val="40"/>
                <w:szCs w:val="40"/>
              </w:rPr>
              <w:t xml:space="preserve"> Rodríguez (1978). 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 </w:t>
            </w:r>
            <w:smartTag w:uri="urn:schemas-microsoft-com:office:smarttags" w:element="PersonName">
              <w:smartTagPr>
                <w:attr w:name="ProductID" w:val="la Guardia Nacional"/>
              </w:smartTagPr>
              <w:r w:rsidRPr="008D041E">
                <w:rPr>
                  <w:color w:val="FFFFFF"/>
                  <w:sz w:val="40"/>
                  <w:szCs w:val="40"/>
                </w:rPr>
                <w:t>la Guardia Nacional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(1937).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Inicia transmisiones Venezolana de Televisión en (1964).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Merge w:val="restar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EC2FD1">
              <w:rPr>
                <w:b/>
                <w:color w:val="FFFFFF"/>
                <w:sz w:val="44"/>
                <w:szCs w:val="40"/>
              </w:rPr>
              <w:t>6</w:t>
            </w: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 </w:t>
            </w:r>
            <w:smartTag w:uri="urn:schemas-microsoft-com:office:smarttags" w:element="PersonName">
              <w:smartTagPr>
                <w:attr w:name="ProductID" w:val="la Independencia"/>
              </w:smartTagPr>
              <w:r w:rsidRPr="008D041E">
                <w:rPr>
                  <w:color w:val="FFFFFF"/>
                  <w:sz w:val="40"/>
                  <w:szCs w:val="40"/>
                </w:rPr>
                <w:t>la Independencia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Bolivia de (1825).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Merge/>
            <w:vAlign w:val="center"/>
          </w:tcPr>
          <w:p w:rsidR="00C90461" w:rsidRDefault="00C90461">
            <w:pPr>
              <w:jc w:val="center"/>
              <w:rPr>
                <w:rFonts w:eastAsia="Arial Unicode MS"/>
                <w:b/>
                <w:color w:val="FFFFFF"/>
                <w:sz w:val="44"/>
                <w:szCs w:val="40"/>
              </w:rPr>
            </w:pP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Academia de Medicina del Estado Zulia(1967).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jc w:val="center"/>
        </w:trPr>
        <w:tc>
          <w:tcPr>
            <w:tcW w:w="385" w:type="pc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EC2FD1">
              <w:rPr>
                <w:b/>
                <w:color w:val="FFFFFF"/>
                <w:sz w:val="44"/>
                <w:szCs w:val="40"/>
              </w:rPr>
              <w:lastRenderedPageBreak/>
              <w:t>10</w:t>
            </w: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 la Independencia de Ecuador</w:t>
            </w:r>
            <w:r w:rsidR="00AC6F10">
              <w:rPr>
                <w:color w:val="FFFFFF"/>
                <w:sz w:val="40"/>
                <w:szCs w:val="40"/>
              </w:rPr>
              <w:t xml:space="preserve"> </w:t>
            </w:r>
            <w:r w:rsidRPr="008D041E">
              <w:rPr>
                <w:color w:val="FFFFFF"/>
                <w:sz w:val="40"/>
                <w:szCs w:val="40"/>
              </w:rPr>
              <w:t>(Independencia de Quito) (1809).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Merge w:val="restar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EC2FD1">
              <w:rPr>
                <w:b/>
                <w:color w:val="FFFFFF"/>
                <w:sz w:val="44"/>
                <w:szCs w:val="40"/>
              </w:rPr>
              <w:t>13</w:t>
            </w: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Fundación Colegio de Abogados  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Promulgación de </w:t>
            </w:r>
            <w:smartTag w:uri="urn:schemas-microsoft-com:office:smarttags" w:element="PersonName">
              <w:smartTagPr>
                <w:attr w:name="ProductID" w:val="la Constituci￳n"/>
              </w:smartTagPr>
              <w:r w:rsidRPr="008D041E">
                <w:rPr>
                  <w:color w:val="FFFFFF"/>
                  <w:sz w:val="40"/>
                  <w:szCs w:val="40"/>
                </w:rPr>
                <w:t>la Constitución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Estado Zulia (2003).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Merge w:val="restar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EC2FD1">
              <w:rPr>
                <w:b/>
                <w:color w:val="FFFFFF"/>
                <w:sz w:val="44"/>
                <w:szCs w:val="40"/>
              </w:rPr>
              <w:t>14</w:t>
            </w: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Aniversario de </w:t>
            </w:r>
            <w:smartTag w:uri="urn:schemas-microsoft-com:office:smarttags" w:element="PersonName">
              <w:smartTagPr>
                <w:attr w:name="ProductID" w:val="la Orden Sacerdotal"/>
              </w:smartTagPr>
              <w:r w:rsidRPr="008D041E">
                <w:rPr>
                  <w:color w:val="FFFFFF"/>
                  <w:sz w:val="40"/>
                  <w:szCs w:val="40"/>
                </w:rPr>
                <w:t>la Orden Sacerdotal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Pbro. Eleuterio Cuevas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del Hotel del Lago Intercontinental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Merge w:val="restar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EC2FD1">
              <w:rPr>
                <w:b/>
                <w:color w:val="FFFFFF"/>
                <w:sz w:val="44"/>
                <w:szCs w:val="40"/>
              </w:rPr>
              <w:lastRenderedPageBreak/>
              <w:t>15</w:t>
            </w:r>
          </w:p>
          <w:p w:rsidR="00C90461" w:rsidRDefault="00C90461">
            <w:pPr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 </w:t>
            </w:r>
            <w:smartTag w:uri="urn:schemas-microsoft-com:office:smarttags" w:element="PersonName">
              <w:smartTagPr>
                <w:attr w:name="ProductID" w:val="la Liberaci￳n"/>
              </w:smartTagPr>
              <w:r w:rsidRPr="008D041E">
                <w:rPr>
                  <w:color w:val="FFFFFF"/>
                  <w:sz w:val="40"/>
                  <w:szCs w:val="40"/>
                </w:rPr>
                <w:t>la Liberación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Corea del Sur(1945).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Independencia de </w:t>
            </w:r>
            <w:smartTag w:uri="urn:schemas-microsoft-com:office:smarttags" w:element="PersonName">
              <w:smartTagPr>
                <w:attr w:name="ProductID" w:val="la India"/>
              </w:smartTagPr>
              <w:r w:rsidRPr="008D041E">
                <w:rPr>
                  <w:color w:val="FFFFFF"/>
                  <w:sz w:val="40"/>
                  <w:szCs w:val="40"/>
                </w:rPr>
                <w:t>la India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(1947).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EC2FD1">
              <w:rPr>
                <w:b/>
                <w:color w:val="FFFFFF"/>
                <w:sz w:val="44"/>
                <w:szCs w:val="40"/>
              </w:rPr>
              <w:t>19</w:t>
            </w: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Creación de </w:t>
            </w:r>
            <w:smartTag w:uri="urn:schemas-microsoft-com:office:smarttags" w:element="PersonName">
              <w:smartTagPr>
                <w:attr w:name="ProductID" w:val="la Direcci￳n"/>
              </w:smartTagPr>
              <w:r w:rsidRPr="008D041E">
                <w:rPr>
                  <w:color w:val="FFFFFF"/>
                  <w:sz w:val="40"/>
                  <w:szCs w:val="40"/>
                </w:rPr>
                <w:t>la Dirección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Instituto Zuliano de Estudios Fronterizos (IZEF)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Pr="008D041E">
                <w:rPr>
                  <w:color w:val="FFFFFF"/>
                  <w:sz w:val="40"/>
                  <w:szCs w:val="40"/>
                </w:rPr>
                <w:t>la Gobernación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Estado Zulia en 1996.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EC2FD1">
              <w:rPr>
                <w:b/>
                <w:color w:val="FFFFFF"/>
                <w:sz w:val="44"/>
                <w:szCs w:val="40"/>
              </w:rPr>
              <w:t>20</w:t>
            </w: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 Nacional del Bombero.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EC2FD1">
              <w:rPr>
                <w:b/>
                <w:color w:val="FFFFFF"/>
                <w:sz w:val="44"/>
                <w:szCs w:val="40"/>
              </w:rPr>
              <w:t>23</w:t>
            </w: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Muerte en París del General Rafael Urdaneta (1845).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EC2FD1">
              <w:rPr>
                <w:b/>
                <w:color w:val="FFFFFF"/>
                <w:sz w:val="44"/>
                <w:szCs w:val="40"/>
              </w:rPr>
              <w:lastRenderedPageBreak/>
              <w:t>24</w:t>
            </w: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Aniversario de Fundación Puente Rafael Urdaneta (1962). 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Merge w:val="restar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EC2FD1">
              <w:rPr>
                <w:b/>
                <w:color w:val="FFFFFF"/>
                <w:sz w:val="44"/>
                <w:szCs w:val="40"/>
              </w:rPr>
              <w:t>29</w:t>
            </w:r>
          </w:p>
        </w:tc>
        <w:tc>
          <w:tcPr>
            <w:tcW w:w="4615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Creación de </w:t>
            </w:r>
            <w:smartTag w:uri="urn:schemas-microsoft-com:office:smarttags" w:element="PersonName">
              <w:smartTagPr>
                <w:attr w:name="ProductID" w:val="la Direcci￳n"/>
              </w:smartTagPr>
              <w:r w:rsidRPr="008D041E">
                <w:rPr>
                  <w:color w:val="FFFFFF"/>
                  <w:sz w:val="40"/>
                  <w:szCs w:val="40"/>
                </w:rPr>
                <w:t>la Dirección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Ropero del Estado Zulia en 1995.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5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</w:tc>
        <w:tc>
          <w:tcPr>
            <w:tcW w:w="4615" w:type="pct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de Zuliana de Televisión (1990 (ZUTV – Canal 30).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</w:tbl>
    <w:p w:rsidR="00C90461" w:rsidRDefault="00C90461">
      <w:pPr>
        <w:rPr>
          <w:b/>
          <w:color w:val="FFFFFF"/>
          <w:sz w:val="40"/>
          <w:szCs w:val="40"/>
        </w:rPr>
      </w:pPr>
    </w:p>
    <w:p w:rsidR="00C90461" w:rsidRDefault="00C90461">
      <w:pPr>
        <w:pStyle w:val="Ttulo5"/>
        <w:rPr>
          <w:color w:val="FFFFFF"/>
          <w:sz w:val="40"/>
          <w:szCs w:val="40"/>
        </w:rPr>
      </w:pPr>
    </w:p>
    <w:p w:rsidR="00C90461" w:rsidRDefault="00C90461">
      <w:pPr>
        <w:rPr>
          <w:color w:val="FFFFFF"/>
          <w:sz w:val="40"/>
          <w:szCs w:val="40"/>
        </w:rPr>
      </w:pPr>
    </w:p>
    <w:p w:rsidR="00C90461" w:rsidRDefault="00C90461">
      <w:pPr>
        <w:rPr>
          <w:color w:val="FFFFFF"/>
          <w:sz w:val="40"/>
          <w:szCs w:val="40"/>
        </w:rPr>
      </w:pPr>
    </w:p>
    <w:p w:rsidR="00C90461" w:rsidRDefault="00C90461">
      <w:pPr>
        <w:rPr>
          <w:color w:val="FFFFFF"/>
          <w:sz w:val="40"/>
          <w:szCs w:val="40"/>
        </w:rPr>
      </w:pPr>
    </w:p>
    <w:p w:rsidR="00C90461" w:rsidRDefault="00C90461">
      <w:pPr>
        <w:rPr>
          <w:color w:val="FFFFFF"/>
          <w:sz w:val="40"/>
          <w:szCs w:val="40"/>
        </w:rPr>
      </w:pPr>
    </w:p>
    <w:p w:rsidR="00C90461" w:rsidRDefault="00C90461">
      <w:pPr>
        <w:rPr>
          <w:color w:val="FFFFFF"/>
          <w:sz w:val="40"/>
          <w:szCs w:val="40"/>
        </w:rPr>
      </w:pPr>
    </w:p>
    <w:p w:rsidR="00C90461" w:rsidRDefault="00C90461">
      <w:pPr>
        <w:rPr>
          <w:color w:val="FFFFFF"/>
          <w:sz w:val="40"/>
          <w:szCs w:val="40"/>
        </w:rPr>
      </w:pPr>
    </w:p>
    <w:p w:rsidR="00C90461" w:rsidRDefault="00EC2FD1">
      <w:pPr>
        <w:pBdr>
          <w:top w:val="thinThickThinLargeGap" w:sz="24" w:space="1" w:color="B7DDE8"/>
          <w:left w:val="thinThickThinLargeGap" w:sz="24" w:space="4" w:color="B7DDE8"/>
          <w:bottom w:val="thinThickThinLargeGap" w:sz="24" w:space="1" w:color="B7DDE8"/>
          <w:right w:val="thinThickThinLargeGap" w:sz="24" w:space="4" w:color="B7DDE8"/>
        </w:pBdr>
        <w:jc w:val="center"/>
        <w:rPr>
          <w:rFonts w:ascii="Timpani_Heavy-Normal" w:hAnsi="Timpani_Heavy-Normal"/>
          <w:b/>
          <w:color w:val="FFFFFF"/>
          <w:spacing w:val="236"/>
          <w:sz w:val="44"/>
          <w:szCs w:val="44"/>
          <w:lang w:val="es-ES"/>
        </w:rPr>
      </w:pPr>
      <w:r>
        <w:rPr>
          <w:rFonts w:ascii="Timpani_Heavy-Normal" w:hAnsi="Timpani_Heavy-Normal"/>
          <w:b/>
          <w:color w:val="FFFFFF"/>
          <w:spacing w:val="236"/>
          <w:sz w:val="44"/>
          <w:szCs w:val="44"/>
          <w:lang w:val="es-ES"/>
        </w:rPr>
        <w:lastRenderedPageBreak/>
        <w:t>SEPTIEMBRE</w:t>
      </w:r>
    </w:p>
    <w:p w:rsidR="00C90461" w:rsidRDefault="00C90461">
      <w:pPr>
        <w:ind w:left="360"/>
        <w:rPr>
          <w:color w:val="FFFFFF"/>
          <w:sz w:val="40"/>
          <w:szCs w:val="40"/>
        </w:rPr>
      </w:pPr>
    </w:p>
    <w:tbl>
      <w:tblPr>
        <w:tblW w:w="4567" w:type="pct"/>
        <w:jc w:val="center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  <w:insideH w:val="thickThinLargeGap" w:sz="6" w:space="0" w:color="808080"/>
          <w:insideV w:val="thickThinLargeGap" w:sz="6" w:space="0" w:color="808080"/>
        </w:tblBorders>
        <w:tblCellMar>
          <w:left w:w="60" w:type="dxa"/>
          <w:right w:w="60" w:type="dxa"/>
        </w:tblCellMar>
        <w:tblLook w:val="04A0"/>
      </w:tblPr>
      <w:tblGrid>
        <w:gridCol w:w="956"/>
        <w:gridCol w:w="11555"/>
      </w:tblGrid>
      <w:tr w:rsidR="00EC2FD1" w:rsidRPr="008D041E" w:rsidTr="00EC2FD1">
        <w:trPr>
          <w:jc w:val="center"/>
        </w:trPr>
        <w:tc>
          <w:tcPr>
            <w:tcW w:w="382" w:type="pct"/>
            <w:vAlign w:val="center"/>
          </w:tcPr>
          <w:p w:rsidR="00C90461" w:rsidRDefault="00EC2FD1">
            <w:pPr>
              <w:jc w:val="center"/>
              <w:rPr>
                <w:rFonts w:ascii="Britannic Bold" w:hAnsi="Britannic Bold"/>
                <w:b/>
                <w:color w:val="FFFFFF"/>
                <w:sz w:val="36"/>
                <w:szCs w:val="36"/>
              </w:rPr>
            </w:pPr>
            <w:r w:rsidRPr="0054560D">
              <w:rPr>
                <w:rFonts w:ascii="Britannic Bold" w:hAnsi="Britannic Bold"/>
                <w:b/>
                <w:color w:val="FFFFFF"/>
                <w:sz w:val="36"/>
                <w:szCs w:val="36"/>
              </w:rPr>
              <w:t>DÍA</w:t>
            </w:r>
          </w:p>
        </w:tc>
        <w:tc>
          <w:tcPr>
            <w:tcW w:w="4618" w:type="pct"/>
            <w:vAlign w:val="center"/>
          </w:tcPr>
          <w:p w:rsidR="00C90461" w:rsidRDefault="00EC2FD1">
            <w:pPr>
              <w:jc w:val="center"/>
              <w:rPr>
                <w:rFonts w:ascii="Britannic Bold" w:hAnsi="Britannic Bold"/>
                <w:color w:val="FFFFFF"/>
                <w:sz w:val="36"/>
                <w:szCs w:val="36"/>
              </w:rPr>
            </w:pPr>
            <w:r w:rsidRPr="0054560D">
              <w:rPr>
                <w:rFonts w:ascii="Britannic Bold" w:hAnsi="Britannic Bold"/>
                <w:color w:val="FFFFFF"/>
                <w:sz w:val="36"/>
                <w:szCs w:val="36"/>
              </w:rPr>
              <w:t>ACTIVIDAD / FESTIVIDAD</w:t>
            </w:r>
          </w:p>
        </w:tc>
      </w:tr>
      <w:tr w:rsidR="00266B1C" w:rsidRPr="008D041E" w:rsidTr="00EC2FD1">
        <w:trPr>
          <w:cantSplit/>
          <w:jc w:val="center"/>
        </w:trPr>
        <w:tc>
          <w:tcPr>
            <w:tcW w:w="382" w:type="pct"/>
            <w:vMerge w:val="restar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EC2FD1">
              <w:rPr>
                <w:b/>
                <w:color w:val="FFFFFF"/>
                <w:sz w:val="44"/>
                <w:szCs w:val="40"/>
              </w:rPr>
              <w:t>4</w:t>
            </w:r>
          </w:p>
        </w:tc>
        <w:tc>
          <w:tcPr>
            <w:tcW w:w="4618" w:type="pct"/>
            <w:vAlign w:val="center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del Empleado Publico. 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 w:rsidTr="00EC2FD1">
        <w:trPr>
          <w:cantSplit/>
          <w:jc w:val="center"/>
        </w:trPr>
        <w:tc>
          <w:tcPr>
            <w:tcW w:w="382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8" w:type="pct"/>
            <w:vAlign w:val="center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 w:rsidP="00BB370E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Hospital Clínico.</w:t>
            </w:r>
          </w:p>
        </w:tc>
      </w:tr>
      <w:tr w:rsidR="00266B1C" w:rsidRPr="008D041E" w:rsidTr="00EC2FD1">
        <w:trPr>
          <w:jc w:val="center"/>
        </w:trPr>
        <w:tc>
          <w:tcPr>
            <w:tcW w:w="382" w:type="pc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EC2FD1">
              <w:rPr>
                <w:b/>
                <w:color w:val="FFFFFF"/>
                <w:sz w:val="44"/>
                <w:szCs w:val="40"/>
              </w:rPr>
              <w:t>7</w:t>
            </w:r>
          </w:p>
        </w:tc>
        <w:tc>
          <w:tcPr>
            <w:tcW w:w="4618" w:type="pct"/>
            <w:vAlign w:val="center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 w:rsidP="00BB370E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 </w:t>
            </w:r>
            <w:smartTag w:uri="urn:schemas-microsoft-com:office:smarttags" w:element="PersonName">
              <w:smartTagPr>
                <w:attr w:name="ProductID" w:val="la Independencia"/>
              </w:smartTagPr>
              <w:r w:rsidRPr="008D041E">
                <w:rPr>
                  <w:color w:val="FFFFFF"/>
                  <w:sz w:val="40"/>
                  <w:szCs w:val="40"/>
                </w:rPr>
                <w:t>la Independencia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Brasil (1822).</w:t>
            </w:r>
          </w:p>
        </w:tc>
      </w:tr>
      <w:tr w:rsidR="00266B1C" w:rsidRPr="008D041E" w:rsidTr="00EC2FD1">
        <w:trPr>
          <w:cantSplit/>
          <w:jc w:val="center"/>
        </w:trPr>
        <w:tc>
          <w:tcPr>
            <w:tcW w:w="382" w:type="pct"/>
            <w:vMerge w:val="restart"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C90461" w:rsidRDefault="002E2F9A">
            <w:pPr>
              <w:jc w:val="center"/>
              <w:rPr>
                <w:b/>
                <w:color w:val="FFFFFF"/>
                <w:sz w:val="44"/>
                <w:szCs w:val="40"/>
              </w:rPr>
            </w:pPr>
            <w:r>
              <w:rPr>
                <w:b/>
                <w:color w:val="FFFFFF"/>
                <w:sz w:val="44"/>
                <w:szCs w:val="40"/>
              </w:rPr>
              <w:t>8</w:t>
            </w: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8" w:type="pct"/>
            <w:vAlign w:val="center"/>
          </w:tcPr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lastRenderedPageBreak/>
              <w:t xml:space="preserve">Día de </w:t>
            </w:r>
            <w:smartTag w:uri="urn:schemas-microsoft-com:office:smarttags" w:element="PersonName">
              <w:smartTagPr>
                <w:attr w:name="ProductID" w:val="la Ciudad"/>
              </w:smartTagPr>
              <w:r w:rsidRPr="008D041E">
                <w:rPr>
                  <w:color w:val="FFFFFF"/>
                  <w:sz w:val="40"/>
                  <w:szCs w:val="40"/>
                </w:rPr>
                <w:t>la Ciudad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(Fundación de Maracaibo por Ambrosio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Alfínger</w:t>
            </w:r>
            <w:proofErr w:type="spellEnd"/>
            <w:r w:rsidRPr="008D041E">
              <w:rPr>
                <w:color w:val="FFFFFF"/>
                <w:sz w:val="40"/>
                <w:szCs w:val="40"/>
              </w:rPr>
              <w:t xml:space="preserve">, 1530).  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 w:rsidTr="00EC2FD1">
        <w:trPr>
          <w:cantSplit/>
          <w:jc w:val="center"/>
        </w:trPr>
        <w:tc>
          <w:tcPr>
            <w:tcW w:w="382" w:type="pct"/>
            <w:vMerge/>
            <w:vAlign w:val="center"/>
          </w:tcPr>
          <w:p w:rsidR="00C90461" w:rsidRDefault="00C90461">
            <w:pPr>
              <w:jc w:val="center"/>
              <w:rPr>
                <w:color w:val="FFFFFF"/>
                <w:sz w:val="44"/>
                <w:szCs w:val="40"/>
              </w:rPr>
            </w:pPr>
          </w:p>
        </w:tc>
        <w:tc>
          <w:tcPr>
            <w:tcW w:w="4618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Municipio Miranda: Donde hoy se asienta Altagracia, Ambrosio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Alfínger</w:t>
            </w:r>
            <w:proofErr w:type="spellEnd"/>
            <w:r w:rsidRPr="008D041E">
              <w:rPr>
                <w:color w:val="FFFFFF"/>
                <w:sz w:val="40"/>
                <w:szCs w:val="40"/>
              </w:rPr>
              <w:t xml:space="preserve"> inicio su fundación en 1529.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 w:rsidTr="00EC2FD1">
        <w:trPr>
          <w:cantSplit/>
          <w:jc w:val="center"/>
        </w:trPr>
        <w:tc>
          <w:tcPr>
            <w:tcW w:w="382" w:type="pc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EC2FD1">
              <w:rPr>
                <w:b/>
                <w:color w:val="FFFFFF"/>
                <w:sz w:val="44"/>
                <w:szCs w:val="40"/>
              </w:rPr>
              <w:lastRenderedPageBreak/>
              <w:t>11</w:t>
            </w:r>
          </w:p>
        </w:tc>
        <w:tc>
          <w:tcPr>
            <w:tcW w:w="4618" w:type="pct"/>
            <w:vAlign w:val="center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Aniversario de </w:t>
            </w:r>
            <w:smartTag w:uri="urn:schemas-microsoft-com:office:smarttags" w:element="PersonName">
              <w:smartTagPr>
                <w:attr w:name="ProductID" w:val="la Universidad"/>
              </w:smartTagPr>
              <w:r w:rsidRPr="008D041E">
                <w:rPr>
                  <w:color w:val="FFFFFF"/>
                  <w:sz w:val="40"/>
                  <w:szCs w:val="40"/>
                </w:rPr>
                <w:t>la Universidad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Zulia(1891). Se instala solemnemente como la tercera universidad de Venezuela.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 w:rsidTr="00EC2FD1">
        <w:trPr>
          <w:cantSplit/>
          <w:jc w:val="center"/>
        </w:trPr>
        <w:tc>
          <w:tcPr>
            <w:tcW w:w="382" w:type="pc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EC2FD1">
              <w:rPr>
                <w:b/>
                <w:color w:val="FFFFFF"/>
                <w:sz w:val="44"/>
                <w:szCs w:val="40"/>
              </w:rPr>
              <w:t>12</w:t>
            </w:r>
          </w:p>
        </w:tc>
        <w:tc>
          <w:tcPr>
            <w:tcW w:w="4618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Municipio La Cañada de Urdaneta:  En 1988 </w:t>
            </w:r>
            <w:smartTag w:uri="urn:schemas-microsoft-com:office:smarttags" w:element="PersonName">
              <w:smartTagPr>
                <w:attr w:name="ProductID" w:val="la Asamblea Legislativa"/>
              </w:smartTagPr>
              <w:r w:rsidRPr="008D041E">
                <w:rPr>
                  <w:color w:val="FFFFFF"/>
                  <w:sz w:val="40"/>
                  <w:szCs w:val="40"/>
                </w:rPr>
                <w:t>la Asamblea Legislativa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Estado Zulia aprueba  a partir del período 1989, la denominación del municipio La Cañada de Urdaneta, cuya capital es la ciudad La Concepción.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 w:rsidTr="00EC2FD1">
        <w:trPr>
          <w:jc w:val="center"/>
        </w:trPr>
        <w:tc>
          <w:tcPr>
            <w:tcW w:w="382" w:type="pc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EC2FD1">
              <w:rPr>
                <w:b/>
                <w:color w:val="FFFFFF"/>
                <w:sz w:val="44"/>
                <w:szCs w:val="40"/>
              </w:rPr>
              <w:t>13</w:t>
            </w:r>
          </w:p>
        </w:tc>
        <w:tc>
          <w:tcPr>
            <w:tcW w:w="4618" w:type="pct"/>
            <w:vAlign w:val="center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del Partido Acción Democrática.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 w:rsidTr="00EC2FD1">
        <w:trPr>
          <w:cantSplit/>
          <w:jc w:val="center"/>
        </w:trPr>
        <w:tc>
          <w:tcPr>
            <w:tcW w:w="382" w:type="pc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EC2FD1">
              <w:rPr>
                <w:b/>
                <w:color w:val="FFFFFF"/>
                <w:sz w:val="44"/>
                <w:szCs w:val="40"/>
              </w:rPr>
              <w:lastRenderedPageBreak/>
              <w:t>15</w:t>
            </w:r>
          </w:p>
        </w:tc>
        <w:tc>
          <w:tcPr>
            <w:tcW w:w="4618" w:type="pct"/>
            <w:vAlign w:val="center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 </w:t>
            </w:r>
            <w:smartTag w:uri="urn:schemas-microsoft-com:office:smarttags" w:element="PersonName">
              <w:smartTagPr>
                <w:attr w:name="ProductID" w:val="la Independencia"/>
              </w:smartTagPr>
              <w:r w:rsidRPr="008D041E">
                <w:rPr>
                  <w:color w:val="FFFFFF"/>
                  <w:sz w:val="40"/>
                  <w:szCs w:val="40"/>
                </w:rPr>
                <w:t>la Independencia</w:t>
              </w:r>
            </w:smartTag>
            <w:r w:rsidRPr="008D041E">
              <w:rPr>
                <w:color w:val="FFFFFF"/>
                <w:sz w:val="40"/>
                <w:szCs w:val="40"/>
              </w:rPr>
              <w:t>, 15 septiembre (1821): Costa Rica, El Salvador, Guatemala, Honduras y Nicaragua.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EC2FD1" w:rsidRPr="008D041E" w:rsidTr="00EC2FD1">
        <w:trPr>
          <w:cantSplit/>
          <w:jc w:val="center"/>
        </w:trPr>
        <w:tc>
          <w:tcPr>
            <w:tcW w:w="382" w:type="pct"/>
            <w:vAlign w:val="center"/>
          </w:tcPr>
          <w:p w:rsidR="00C90461" w:rsidRDefault="00EC2FD1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EC2FD1">
              <w:rPr>
                <w:b/>
                <w:color w:val="FFFFFF"/>
                <w:sz w:val="44"/>
                <w:szCs w:val="40"/>
              </w:rPr>
              <w:t>16</w:t>
            </w:r>
          </w:p>
        </w:tc>
        <w:tc>
          <w:tcPr>
            <w:tcW w:w="4618" w:type="pct"/>
            <w:vAlign w:val="center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EC2FD1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 la Independencia de México</w:t>
            </w:r>
            <w:r w:rsidR="00AC6F10">
              <w:rPr>
                <w:color w:val="FFFFFF"/>
                <w:sz w:val="40"/>
                <w:szCs w:val="40"/>
              </w:rPr>
              <w:t xml:space="preserve"> </w:t>
            </w:r>
            <w:r w:rsidRPr="008D041E">
              <w:rPr>
                <w:color w:val="FFFFFF"/>
                <w:sz w:val="40"/>
                <w:szCs w:val="40"/>
              </w:rPr>
              <w:t>(1810).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EC2FD1" w:rsidRPr="008D041E" w:rsidTr="00EC2FD1">
        <w:trPr>
          <w:cantSplit/>
          <w:jc w:val="center"/>
        </w:trPr>
        <w:tc>
          <w:tcPr>
            <w:tcW w:w="382" w:type="pct"/>
            <w:vMerge w:val="restart"/>
            <w:vAlign w:val="center"/>
          </w:tcPr>
          <w:p w:rsidR="00C90461" w:rsidRDefault="00EC2FD1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EC2FD1">
              <w:rPr>
                <w:b/>
                <w:color w:val="FFFFFF"/>
                <w:sz w:val="44"/>
                <w:szCs w:val="40"/>
              </w:rPr>
              <w:t>18</w:t>
            </w:r>
          </w:p>
        </w:tc>
        <w:tc>
          <w:tcPr>
            <w:tcW w:w="4618" w:type="pct"/>
            <w:vAlign w:val="center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EC2FD1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Diario Últimas Noticias (1941).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EC2FD1" w:rsidRPr="008D041E" w:rsidTr="00EC2FD1">
        <w:trPr>
          <w:cantSplit/>
          <w:jc w:val="center"/>
        </w:trPr>
        <w:tc>
          <w:tcPr>
            <w:tcW w:w="382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8" w:type="pct"/>
            <w:vAlign w:val="center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EC2FD1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 la Independencia de Chile</w:t>
            </w:r>
            <w:r w:rsidR="00AC6F10">
              <w:rPr>
                <w:color w:val="FFFFFF"/>
                <w:sz w:val="40"/>
                <w:szCs w:val="40"/>
              </w:rPr>
              <w:t xml:space="preserve"> </w:t>
            </w:r>
            <w:r w:rsidRPr="008D041E">
              <w:rPr>
                <w:color w:val="FFFFFF"/>
                <w:sz w:val="40"/>
                <w:szCs w:val="40"/>
              </w:rPr>
              <w:t>(1810).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EC2FD1" w:rsidRPr="008D041E" w:rsidTr="00EC2FD1">
        <w:trPr>
          <w:cantSplit/>
          <w:jc w:val="center"/>
        </w:trPr>
        <w:tc>
          <w:tcPr>
            <w:tcW w:w="382" w:type="pct"/>
            <w:vAlign w:val="center"/>
          </w:tcPr>
          <w:p w:rsidR="00C90461" w:rsidRDefault="00EC2FD1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EC2FD1">
              <w:rPr>
                <w:b/>
                <w:color w:val="FFFFFF"/>
                <w:sz w:val="44"/>
                <w:szCs w:val="40"/>
              </w:rPr>
              <w:t>19</w:t>
            </w:r>
          </w:p>
        </w:tc>
        <w:tc>
          <w:tcPr>
            <w:tcW w:w="4618" w:type="pct"/>
            <w:vAlign w:val="center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EC2FD1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Creación de </w:t>
            </w:r>
            <w:smartTag w:uri="urn:schemas-microsoft-com:office:smarttags" w:element="PersonName">
              <w:smartTagPr>
                <w:attr w:name="ProductID" w:val="la Direcci￳n"/>
              </w:smartTagPr>
              <w:r w:rsidRPr="008D041E">
                <w:rPr>
                  <w:color w:val="FFFFFF"/>
                  <w:sz w:val="40"/>
                  <w:szCs w:val="40"/>
                </w:rPr>
                <w:t>la Dirección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Instituto Regional del Deporte (IRDEZ) en 1996.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EC2FD1" w:rsidRPr="008D041E" w:rsidTr="00EC2FD1">
        <w:trPr>
          <w:cantSplit/>
          <w:jc w:val="center"/>
        </w:trPr>
        <w:tc>
          <w:tcPr>
            <w:tcW w:w="382" w:type="pct"/>
            <w:vAlign w:val="center"/>
          </w:tcPr>
          <w:p w:rsidR="00C90461" w:rsidRDefault="00EC2FD1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EC2FD1">
              <w:rPr>
                <w:b/>
                <w:color w:val="FFFFFF"/>
                <w:sz w:val="44"/>
                <w:szCs w:val="40"/>
              </w:rPr>
              <w:lastRenderedPageBreak/>
              <w:t>20</w:t>
            </w:r>
          </w:p>
        </w:tc>
        <w:tc>
          <w:tcPr>
            <w:tcW w:w="4618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EC2FD1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Mundial de la Playa.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BB370E" w:rsidRDefault="00BB370E">
            <w:pPr>
              <w:rPr>
                <w:color w:val="FFFFFF"/>
                <w:sz w:val="40"/>
                <w:szCs w:val="40"/>
              </w:rPr>
            </w:pPr>
          </w:p>
        </w:tc>
      </w:tr>
      <w:tr w:rsidR="00EC2FD1" w:rsidRPr="008D041E" w:rsidTr="00EC2FD1">
        <w:trPr>
          <w:jc w:val="center"/>
        </w:trPr>
        <w:tc>
          <w:tcPr>
            <w:tcW w:w="382" w:type="pct"/>
            <w:vAlign w:val="center"/>
          </w:tcPr>
          <w:p w:rsidR="00C90461" w:rsidRDefault="00EC2FD1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EC2FD1">
              <w:rPr>
                <w:b/>
                <w:color w:val="FFFFFF"/>
                <w:sz w:val="44"/>
                <w:szCs w:val="40"/>
              </w:rPr>
              <w:t>21</w:t>
            </w:r>
          </w:p>
        </w:tc>
        <w:tc>
          <w:tcPr>
            <w:tcW w:w="4618" w:type="pct"/>
            <w:vAlign w:val="center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EC2FD1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Aniversario de </w:t>
            </w:r>
            <w:smartTag w:uri="urn:schemas-microsoft-com:office:smarttags" w:element="PersonName">
              <w:smartTagPr>
                <w:attr w:name="ProductID" w:val="la C￡mara J￺nior"/>
              </w:smartTagPr>
              <w:r w:rsidRPr="008D041E">
                <w:rPr>
                  <w:color w:val="FFFFFF"/>
                  <w:sz w:val="40"/>
                  <w:szCs w:val="40"/>
                </w:rPr>
                <w:t>la Cámara Júnior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Lago.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EC2FD1" w:rsidRPr="008D041E" w:rsidTr="00EC2FD1">
        <w:trPr>
          <w:cantSplit/>
          <w:jc w:val="center"/>
        </w:trPr>
        <w:tc>
          <w:tcPr>
            <w:tcW w:w="382" w:type="pct"/>
            <w:vMerge w:val="restart"/>
            <w:vAlign w:val="center"/>
          </w:tcPr>
          <w:p w:rsidR="00C90461" w:rsidRDefault="00EC2FD1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EC2FD1">
              <w:rPr>
                <w:b/>
                <w:color w:val="FFFFFF"/>
                <w:sz w:val="44"/>
                <w:szCs w:val="40"/>
              </w:rPr>
              <w:t>26</w:t>
            </w:r>
          </w:p>
        </w:tc>
        <w:tc>
          <w:tcPr>
            <w:tcW w:w="4618" w:type="pct"/>
            <w:vAlign w:val="center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EC2FD1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Aniversario Revista Elite (1925). 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EC2FD1" w:rsidRPr="008D041E" w:rsidTr="00EC2FD1">
        <w:trPr>
          <w:cantSplit/>
          <w:jc w:val="center"/>
        </w:trPr>
        <w:tc>
          <w:tcPr>
            <w:tcW w:w="382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8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EC2FD1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Internacional de las Relaciones Públicas.              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EC2FD1" w:rsidRPr="008D041E" w:rsidTr="00EC2FD1">
        <w:trPr>
          <w:jc w:val="center"/>
        </w:trPr>
        <w:tc>
          <w:tcPr>
            <w:tcW w:w="382" w:type="pct"/>
            <w:vAlign w:val="center"/>
          </w:tcPr>
          <w:p w:rsidR="00C90461" w:rsidRDefault="00EC2FD1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EC2FD1">
              <w:rPr>
                <w:b/>
                <w:color w:val="FFFFFF"/>
                <w:sz w:val="44"/>
                <w:szCs w:val="40"/>
              </w:rPr>
              <w:t>27</w:t>
            </w:r>
          </w:p>
        </w:tc>
        <w:tc>
          <w:tcPr>
            <w:tcW w:w="4618" w:type="pct"/>
            <w:vAlign w:val="center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EC2FD1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</w:t>
            </w:r>
            <w:r w:rsidR="00AC6F10">
              <w:rPr>
                <w:color w:val="FFFFFF"/>
                <w:sz w:val="40"/>
                <w:szCs w:val="40"/>
              </w:rPr>
              <w:t xml:space="preserve">ía del Contador Público. </w:t>
            </w:r>
            <w:r w:rsidRPr="008D041E">
              <w:rPr>
                <w:color w:val="FFFFFF"/>
                <w:sz w:val="40"/>
                <w:szCs w:val="40"/>
              </w:rPr>
              <w:t xml:space="preserve"> </w:t>
            </w:r>
            <w:r w:rsidR="00AC6F10">
              <w:rPr>
                <w:color w:val="FFFFFF"/>
                <w:sz w:val="40"/>
                <w:szCs w:val="40"/>
              </w:rPr>
              <w:t>(</w:t>
            </w:r>
            <w:r w:rsidRPr="008D041E">
              <w:rPr>
                <w:color w:val="FFFFFF"/>
                <w:sz w:val="40"/>
                <w:szCs w:val="40"/>
              </w:rPr>
              <w:t>1802</w:t>
            </w:r>
            <w:r w:rsidR="00AC6F10">
              <w:rPr>
                <w:color w:val="FFFFFF"/>
                <w:sz w:val="40"/>
                <w:szCs w:val="40"/>
              </w:rPr>
              <w:t>)</w:t>
            </w:r>
            <w:r w:rsidRPr="008D041E">
              <w:rPr>
                <w:color w:val="FFFFFF"/>
                <w:sz w:val="40"/>
                <w:szCs w:val="40"/>
              </w:rPr>
              <w:t xml:space="preserve">                                            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EC2FD1" w:rsidRPr="008D041E" w:rsidTr="00EC2FD1">
        <w:trPr>
          <w:cantSplit/>
          <w:jc w:val="center"/>
        </w:trPr>
        <w:tc>
          <w:tcPr>
            <w:tcW w:w="382" w:type="pct"/>
            <w:vAlign w:val="center"/>
          </w:tcPr>
          <w:p w:rsidR="00C90461" w:rsidRDefault="00EC2FD1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EC2FD1">
              <w:rPr>
                <w:b/>
                <w:color w:val="FFFFFF"/>
                <w:sz w:val="44"/>
                <w:szCs w:val="40"/>
              </w:rPr>
              <w:lastRenderedPageBreak/>
              <w:t>29</w:t>
            </w:r>
          </w:p>
        </w:tc>
        <w:tc>
          <w:tcPr>
            <w:tcW w:w="4618" w:type="pct"/>
            <w:vAlign w:val="center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EC2FD1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del Centro Venezolano Americano del Zulia, CEVAZ (1973).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1666B1" w:rsidRPr="008D041E" w:rsidTr="00EC2FD1">
        <w:trPr>
          <w:cantSplit/>
          <w:jc w:val="center"/>
        </w:trPr>
        <w:tc>
          <w:tcPr>
            <w:tcW w:w="382" w:type="pct"/>
            <w:vMerge w:val="restart"/>
            <w:vAlign w:val="center"/>
          </w:tcPr>
          <w:p w:rsidR="001666B1" w:rsidRDefault="001666B1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EC2FD1">
              <w:rPr>
                <w:b/>
                <w:color w:val="FFFFFF"/>
                <w:sz w:val="44"/>
                <w:szCs w:val="40"/>
              </w:rPr>
              <w:t>30</w:t>
            </w:r>
          </w:p>
        </w:tc>
        <w:tc>
          <w:tcPr>
            <w:tcW w:w="4618" w:type="pct"/>
            <w:vAlign w:val="center"/>
          </w:tcPr>
          <w:p w:rsidR="001666B1" w:rsidRDefault="001666B1">
            <w:pPr>
              <w:rPr>
                <w:color w:val="FFFFFF"/>
                <w:sz w:val="40"/>
                <w:szCs w:val="40"/>
              </w:rPr>
            </w:pPr>
          </w:p>
          <w:p w:rsidR="001666B1" w:rsidRDefault="001666B1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Nace en Caracas Daniel Enrique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Sarcos</w:t>
            </w:r>
            <w:proofErr w:type="spellEnd"/>
            <w:r w:rsidRPr="008D041E">
              <w:rPr>
                <w:color w:val="FFFFFF"/>
                <w:sz w:val="40"/>
                <w:szCs w:val="40"/>
              </w:rPr>
              <w:t xml:space="preserve"> Cabrera (1967), animador, locutor, cantante, productor de radio y televisión.</w:t>
            </w:r>
          </w:p>
          <w:p w:rsidR="001666B1" w:rsidRDefault="001666B1">
            <w:pPr>
              <w:rPr>
                <w:color w:val="FFFFFF"/>
                <w:sz w:val="40"/>
                <w:szCs w:val="40"/>
              </w:rPr>
            </w:pPr>
          </w:p>
        </w:tc>
      </w:tr>
      <w:tr w:rsidR="001666B1" w:rsidRPr="008D041E" w:rsidTr="00EC2FD1">
        <w:trPr>
          <w:cantSplit/>
          <w:jc w:val="center"/>
        </w:trPr>
        <w:tc>
          <w:tcPr>
            <w:tcW w:w="382" w:type="pct"/>
            <w:vMerge/>
            <w:vAlign w:val="center"/>
          </w:tcPr>
          <w:p w:rsidR="001666B1" w:rsidRDefault="001666B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8" w:type="pct"/>
            <w:vAlign w:val="center"/>
          </w:tcPr>
          <w:p w:rsidR="001666B1" w:rsidRDefault="001666B1">
            <w:pPr>
              <w:rPr>
                <w:color w:val="FFFFFF"/>
                <w:sz w:val="40"/>
                <w:szCs w:val="40"/>
              </w:rPr>
            </w:pPr>
          </w:p>
          <w:p w:rsidR="001666B1" w:rsidRDefault="001666B1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Diario El Regional del Zulia</w:t>
            </w:r>
            <w:r>
              <w:rPr>
                <w:color w:val="FFFFFF"/>
                <w:sz w:val="40"/>
                <w:szCs w:val="40"/>
              </w:rPr>
              <w:t xml:space="preserve"> </w:t>
            </w:r>
            <w:r w:rsidRPr="008D041E">
              <w:rPr>
                <w:color w:val="FFFFFF"/>
                <w:sz w:val="40"/>
                <w:szCs w:val="40"/>
              </w:rPr>
              <w:t>(1990).</w:t>
            </w:r>
          </w:p>
          <w:p w:rsidR="001666B1" w:rsidRDefault="001666B1">
            <w:pPr>
              <w:rPr>
                <w:color w:val="FFFFFF"/>
                <w:sz w:val="40"/>
                <w:szCs w:val="40"/>
              </w:rPr>
            </w:pPr>
          </w:p>
        </w:tc>
      </w:tr>
      <w:tr w:rsidR="001666B1" w:rsidRPr="008D041E" w:rsidTr="00EC2FD1">
        <w:trPr>
          <w:cantSplit/>
          <w:jc w:val="center"/>
        </w:trPr>
        <w:tc>
          <w:tcPr>
            <w:tcW w:w="382" w:type="pct"/>
            <w:vMerge/>
            <w:vAlign w:val="center"/>
          </w:tcPr>
          <w:p w:rsidR="001666B1" w:rsidRDefault="001666B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</w:tc>
        <w:tc>
          <w:tcPr>
            <w:tcW w:w="4618" w:type="pct"/>
            <w:vAlign w:val="center"/>
          </w:tcPr>
          <w:p w:rsidR="001666B1" w:rsidRDefault="001666B1">
            <w:pPr>
              <w:rPr>
                <w:color w:val="FFFFFF"/>
                <w:sz w:val="40"/>
                <w:szCs w:val="40"/>
              </w:rPr>
            </w:pPr>
          </w:p>
          <w:p w:rsidR="001666B1" w:rsidRDefault="001666B1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 </w:t>
            </w:r>
            <w:smartTag w:uri="urn:schemas-microsoft-com:office:smarttags" w:element="PersonName">
              <w:smartTagPr>
                <w:attr w:name="ProductID" w:val="la Secretaria."/>
              </w:smartTagPr>
              <w:r w:rsidRPr="008D041E">
                <w:rPr>
                  <w:color w:val="FFFFFF"/>
                  <w:sz w:val="40"/>
                  <w:szCs w:val="40"/>
                </w:rPr>
                <w:t>la Secretaria.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                                                                     </w:t>
            </w:r>
          </w:p>
          <w:p w:rsidR="001666B1" w:rsidRDefault="001666B1">
            <w:pPr>
              <w:rPr>
                <w:color w:val="FFFFFF"/>
                <w:sz w:val="40"/>
                <w:szCs w:val="40"/>
              </w:rPr>
            </w:pPr>
          </w:p>
        </w:tc>
      </w:tr>
    </w:tbl>
    <w:p w:rsidR="00C90461" w:rsidRDefault="00C90461">
      <w:pPr>
        <w:jc w:val="center"/>
        <w:rPr>
          <w:b/>
          <w:color w:val="FFFFFF"/>
          <w:sz w:val="40"/>
          <w:szCs w:val="40"/>
          <w:u w:val="single"/>
        </w:rPr>
      </w:pPr>
    </w:p>
    <w:p w:rsidR="00C90461" w:rsidRDefault="00C90461">
      <w:pPr>
        <w:jc w:val="center"/>
        <w:rPr>
          <w:b/>
          <w:color w:val="FFFFFF"/>
          <w:sz w:val="40"/>
          <w:szCs w:val="40"/>
          <w:u w:val="single"/>
        </w:rPr>
      </w:pPr>
    </w:p>
    <w:p w:rsidR="00BB370E" w:rsidRDefault="00BB370E">
      <w:pPr>
        <w:jc w:val="center"/>
        <w:rPr>
          <w:b/>
          <w:color w:val="FFFFFF"/>
          <w:sz w:val="40"/>
          <w:szCs w:val="40"/>
          <w:u w:val="single"/>
        </w:rPr>
      </w:pPr>
    </w:p>
    <w:p w:rsidR="00BB370E" w:rsidRDefault="00BB370E">
      <w:pPr>
        <w:jc w:val="center"/>
        <w:rPr>
          <w:b/>
          <w:color w:val="FFFFFF"/>
          <w:sz w:val="40"/>
          <w:szCs w:val="40"/>
          <w:u w:val="single"/>
        </w:rPr>
      </w:pPr>
    </w:p>
    <w:p w:rsidR="00BB370E" w:rsidRDefault="00BB370E">
      <w:pPr>
        <w:jc w:val="center"/>
        <w:rPr>
          <w:b/>
          <w:color w:val="FFFFFF"/>
          <w:sz w:val="40"/>
          <w:szCs w:val="40"/>
          <w:u w:val="single"/>
        </w:rPr>
      </w:pPr>
    </w:p>
    <w:p w:rsidR="00BB370E" w:rsidRDefault="00BB370E">
      <w:pPr>
        <w:jc w:val="center"/>
        <w:rPr>
          <w:b/>
          <w:color w:val="FFFFFF"/>
          <w:sz w:val="40"/>
          <w:szCs w:val="40"/>
          <w:u w:val="single"/>
        </w:rPr>
      </w:pPr>
    </w:p>
    <w:p w:rsidR="001666B1" w:rsidRDefault="001666B1">
      <w:pPr>
        <w:jc w:val="center"/>
        <w:rPr>
          <w:b/>
          <w:color w:val="FFFFFF"/>
          <w:sz w:val="40"/>
          <w:szCs w:val="40"/>
          <w:u w:val="single"/>
        </w:rPr>
      </w:pPr>
    </w:p>
    <w:p w:rsidR="00C90461" w:rsidRDefault="00EC2FD1">
      <w:pPr>
        <w:pBdr>
          <w:top w:val="thinThickThinLargeGap" w:sz="24" w:space="1" w:color="B7DDE8"/>
          <w:left w:val="thinThickThinLargeGap" w:sz="24" w:space="4" w:color="B7DDE8"/>
          <w:bottom w:val="thinThickThinLargeGap" w:sz="24" w:space="1" w:color="B7DDE8"/>
          <w:right w:val="thinThickThinLargeGap" w:sz="24" w:space="4" w:color="B7DDE8"/>
        </w:pBdr>
        <w:jc w:val="center"/>
        <w:rPr>
          <w:rFonts w:ascii="Timpani_Heavy-Normal" w:hAnsi="Timpani_Heavy-Normal"/>
          <w:b/>
          <w:color w:val="FFFFFF"/>
          <w:spacing w:val="236"/>
          <w:sz w:val="44"/>
          <w:szCs w:val="44"/>
          <w:lang w:val="es-ES"/>
        </w:rPr>
      </w:pPr>
      <w:r>
        <w:rPr>
          <w:rFonts w:ascii="Timpani_Heavy-Normal" w:hAnsi="Timpani_Heavy-Normal"/>
          <w:b/>
          <w:color w:val="FFFFFF"/>
          <w:spacing w:val="236"/>
          <w:sz w:val="44"/>
          <w:szCs w:val="44"/>
          <w:lang w:val="es-ES"/>
        </w:rPr>
        <w:lastRenderedPageBreak/>
        <w:t>OCTUBRE</w:t>
      </w:r>
    </w:p>
    <w:p w:rsidR="00C90461" w:rsidRDefault="00C90461">
      <w:pPr>
        <w:ind w:left="360"/>
        <w:rPr>
          <w:color w:val="FFFFFF"/>
          <w:sz w:val="40"/>
          <w:szCs w:val="40"/>
        </w:rPr>
      </w:pPr>
    </w:p>
    <w:tbl>
      <w:tblPr>
        <w:tblW w:w="4571" w:type="pct"/>
        <w:jc w:val="center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  <w:insideH w:val="thickThinLargeGap" w:sz="6" w:space="0" w:color="808080"/>
          <w:insideV w:val="thickThinLargeGap" w:sz="6" w:space="0" w:color="808080"/>
        </w:tblBorders>
        <w:tblCellMar>
          <w:left w:w="60" w:type="dxa"/>
          <w:right w:w="60" w:type="dxa"/>
        </w:tblCellMar>
        <w:tblLook w:val="04A0"/>
      </w:tblPr>
      <w:tblGrid>
        <w:gridCol w:w="959"/>
        <w:gridCol w:w="11563"/>
      </w:tblGrid>
      <w:tr w:rsidR="00EC2FD1" w:rsidRPr="008D041E">
        <w:trPr>
          <w:jc w:val="center"/>
        </w:trPr>
        <w:tc>
          <w:tcPr>
            <w:tcW w:w="383" w:type="pct"/>
            <w:vAlign w:val="center"/>
          </w:tcPr>
          <w:p w:rsidR="00C90461" w:rsidRDefault="00EC2FD1">
            <w:pPr>
              <w:jc w:val="center"/>
              <w:rPr>
                <w:rFonts w:ascii="Britannic Bold" w:hAnsi="Britannic Bold"/>
                <w:b/>
                <w:color w:val="FFFFFF"/>
                <w:sz w:val="36"/>
                <w:szCs w:val="36"/>
              </w:rPr>
            </w:pPr>
            <w:r w:rsidRPr="0054560D">
              <w:rPr>
                <w:rFonts w:ascii="Britannic Bold" w:hAnsi="Britannic Bold"/>
                <w:b/>
                <w:color w:val="FFFFFF"/>
                <w:sz w:val="36"/>
                <w:szCs w:val="36"/>
              </w:rPr>
              <w:t>DÍA</w:t>
            </w:r>
          </w:p>
        </w:tc>
        <w:tc>
          <w:tcPr>
            <w:tcW w:w="4617" w:type="pct"/>
            <w:vAlign w:val="center"/>
          </w:tcPr>
          <w:p w:rsidR="00C90461" w:rsidRDefault="00EC2FD1">
            <w:pPr>
              <w:jc w:val="center"/>
              <w:rPr>
                <w:rFonts w:ascii="Britannic Bold" w:hAnsi="Britannic Bold"/>
                <w:color w:val="FFFFFF"/>
                <w:sz w:val="36"/>
                <w:szCs w:val="36"/>
              </w:rPr>
            </w:pPr>
            <w:r w:rsidRPr="0054560D">
              <w:rPr>
                <w:rFonts w:ascii="Britannic Bold" w:hAnsi="Britannic Bold"/>
                <w:color w:val="FFFFFF"/>
                <w:sz w:val="36"/>
                <w:szCs w:val="36"/>
              </w:rPr>
              <w:t>ACTIVIDAD / FESTIVIDAD</w:t>
            </w:r>
          </w:p>
        </w:tc>
      </w:tr>
      <w:tr w:rsidR="00266B1C" w:rsidRPr="008D041E">
        <w:trPr>
          <w:cantSplit/>
          <w:jc w:val="center"/>
        </w:trPr>
        <w:tc>
          <w:tcPr>
            <w:tcW w:w="383" w:type="pct"/>
            <w:vMerge w:val="restart"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1666B1" w:rsidRDefault="001666B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1666B1" w:rsidRDefault="001666B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1666B1" w:rsidRDefault="001666B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1666B1" w:rsidRDefault="001666B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C90461" w:rsidRDefault="00266B1C">
            <w:pPr>
              <w:jc w:val="center"/>
              <w:rPr>
                <w:b/>
                <w:color w:val="FFFFFF"/>
                <w:sz w:val="40"/>
                <w:szCs w:val="40"/>
              </w:rPr>
            </w:pPr>
            <w:r w:rsidRPr="008D041E">
              <w:rPr>
                <w:b/>
                <w:color w:val="FFFFFF"/>
                <w:sz w:val="40"/>
                <w:szCs w:val="40"/>
              </w:rPr>
              <w:t>1</w:t>
            </w:r>
          </w:p>
          <w:p w:rsidR="00C90461" w:rsidRDefault="00C9046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1666B1" w:rsidRDefault="001666B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1666B1" w:rsidRDefault="001666B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1666B1" w:rsidRDefault="001666B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1666B1" w:rsidRDefault="001666B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1666B1" w:rsidRDefault="001666B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</w:tc>
        <w:tc>
          <w:tcPr>
            <w:tcW w:w="461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rFonts w:eastAsia="Arial Unicode MS"/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Aniversario de la fundación de </w:t>
            </w:r>
            <w:smartTag w:uri="urn:schemas-microsoft-com:office:smarttags" w:element="PersonName">
              <w:smartTagPr>
                <w:attr w:name="ProductID" w:val="la Rep￺blica Popular"/>
              </w:smartTagPr>
              <w:r w:rsidRPr="008D041E">
                <w:rPr>
                  <w:color w:val="FFFFFF"/>
                  <w:sz w:val="40"/>
                  <w:szCs w:val="40"/>
                </w:rPr>
                <w:t>la República Popular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China (1949). </w:t>
            </w:r>
          </w:p>
          <w:p w:rsidR="00C90461" w:rsidRDefault="00C90461">
            <w:pPr>
              <w:rPr>
                <w:rFonts w:eastAsia="Arial Unicode MS"/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3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</w:tc>
        <w:tc>
          <w:tcPr>
            <w:tcW w:w="461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Instalación solemne de </w:t>
            </w:r>
            <w:smartTag w:uri="urn:schemas-microsoft-com:office:smarttags" w:element="PersonName">
              <w:smartTagPr>
                <w:attr w:name="ProductID" w:val="la Universidad"/>
              </w:smartTagPr>
              <w:r w:rsidRPr="008D041E">
                <w:rPr>
                  <w:color w:val="FFFFFF"/>
                  <w:sz w:val="40"/>
                  <w:szCs w:val="40"/>
                </w:rPr>
                <w:t>la Universidad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Zulia, reabierta por decreto No. 334 (1946). 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trHeight w:val="290"/>
          <w:jc w:val="center"/>
        </w:trPr>
        <w:tc>
          <w:tcPr>
            <w:tcW w:w="383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</w:tc>
        <w:tc>
          <w:tcPr>
            <w:tcW w:w="4617" w:type="pct"/>
            <w:vAlign w:val="center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Creación del Servicio Autónomo Imprenta del Estado Zulia en 1995.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trHeight w:val="290"/>
          <w:jc w:val="center"/>
        </w:trPr>
        <w:tc>
          <w:tcPr>
            <w:tcW w:w="383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</w:tc>
        <w:tc>
          <w:tcPr>
            <w:tcW w:w="4617" w:type="pct"/>
            <w:vAlign w:val="center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Con su primer rector el Pbro.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Hasmelin</w:t>
            </w:r>
            <w:proofErr w:type="spellEnd"/>
            <w:r w:rsidRPr="008D041E">
              <w:rPr>
                <w:color w:val="FFFFFF"/>
                <w:sz w:val="40"/>
                <w:szCs w:val="40"/>
              </w:rPr>
              <w:t xml:space="preserve"> se inaugura el Seminario de Maracaibo (1958).Seminario de Maracaibo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3" w:type="pct"/>
            <w:shd w:val="clear" w:color="auto" w:fill="auto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0"/>
                <w:szCs w:val="40"/>
              </w:rPr>
            </w:pPr>
            <w:r w:rsidRPr="008D041E">
              <w:rPr>
                <w:b/>
                <w:color w:val="FFFFFF"/>
                <w:sz w:val="40"/>
                <w:szCs w:val="40"/>
              </w:rPr>
              <w:lastRenderedPageBreak/>
              <w:t>3</w:t>
            </w:r>
          </w:p>
        </w:tc>
        <w:tc>
          <w:tcPr>
            <w:tcW w:w="461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del odontólogo 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1666B1" w:rsidRPr="008D041E">
        <w:trPr>
          <w:cantSplit/>
          <w:jc w:val="center"/>
        </w:trPr>
        <w:tc>
          <w:tcPr>
            <w:tcW w:w="383" w:type="pct"/>
            <w:vMerge w:val="restart"/>
            <w:shd w:val="clear" w:color="auto" w:fill="auto"/>
            <w:vAlign w:val="center"/>
          </w:tcPr>
          <w:p w:rsidR="001666B1" w:rsidRDefault="001666B1" w:rsidP="001666B1">
            <w:pPr>
              <w:jc w:val="center"/>
              <w:rPr>
                <w:b/>
                <w:color w:val="FFFFFF"/>
                <w:sz w:val="40"/>
                <w:szCs w:val="40"/>
              </w:rPr>
            </w:pPr>
            <w:r w:rsidRPr="008D041E">
              <w:rPr>
                <w:b/>
                <w:color w:val="FFFFFF"/>
                <w:sz w:val="40"/>
                <w:szCs w:val="40"/>
              </w:rPr>
              <w:t>9</w:t>
            </w:r>
          </w:p>
        </w:tc>
        <w:tc>
          <w:tcPr>
            <w:tcW w:w="4617" w:type="pct"/>
          </w:tcPr>
          <w:p w:rsidR="001666B1" w:rsidRDefault="001666B1">
            <w:pPr>
              <w:rPr>
                <w:color w:val="FFFFFF"/>
                <w:sz w:val="40"/>
                <w:szCs w:val="40"/>
              </w:rPr>
            </w:pPr>
          </w:p>
          <w:p w:rsidR="001666B1" w:rsidRDefault="001666B1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Aniversario del Hospital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Chiquinquirá</w:t>
            </w:r>
            <w:proofErr w:type="spellEnd"/>
            <w:r w:rsidRPr="008D041E">
              <w:rPr>
                <w:color w:val="FFFFFF"/>
                <w:sz w:val="40"/>
                <w:szCs w:val="40"/>
              </w:rPr>
              <w:t xml:space="preserve"> (1864).</w:t>
            </w:r>
          </w:p>
          <w:p w:rsidR="001666B1" w:rsidRDefault="001666B1">
            <w:pPr>
              <w:rPr>
                <w:color w:val="FFFFFF"/>
                <w:sz w:val="40"/>
                <w:szCs w:val="40"/>
              </w:rPr>
            </w:pPr>
          </w:p>
        </w:tc>
      </w:tr>
      <w:tr w:rsidR="001666B1" w:rsidRPr="008D041E">
        <w:trPr>
          <w:cantSplit/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:rsidR="001666B1" w:rsidRDefault="001666B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</w:tc>
        <w:tc>
          <w:tcPr>
            <w:tcW w:w="4617" w:type="pct"/>
          </w:tcPr>
          <w:p w:rsidR="001666B1" w:rsidRDefault="001666B1">
            <w:pPr>
              <w:rPr>
                <w:color w:val="FFFFFF"/>
                <w:sz w:val="40"/>
                <w:szCs w:val="40"/>
              </w:rPr>
            </w:pPr>
          </w:p>
          <w:p w:rsidR="001666B1" w:rsidRDefault="001666B1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Universidad Rafael Urdaneta.</w:t>
            </w:r>
          </w:p>
          <w:p w:rsidR="001666B1" w:rsidRDefault="001666B1">
            <w:pPr>
              <w:rPr>
                <w:color w:val="FFFFFF"/>
                <w:sz w:val="40"/>
                <w:szCs w:val="40"/>
              </w:rPr>
            </w:pPr>
          </w:p>
        </w:tc>
      </w:tr>
      <w:tr w:rsidR="001666B1" w:rsidRPr="008D041E">
        <w:trPr>
          <w:cantSplit/>
          <w:jc w:val="center"/>
        </w:trPr>
        <w:tc>
          <w:tcPr>
            <w:tcW w:w="383" w:type="pct"/>
            <w:vMerge/>
            <w:vAlign w:val="center"/>
          </w:tcPr>
          <w:p w:rsidR="001666B1" w:rsidRDefault="001666B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</w:tc>
        <w:tc>
          <w:tcPr>
            <w:tcW w:w="4617" w:type="pct"/>
          </w:tcPr>
          <w:p w:rsidR="001666B1" w:rsidRDefault="001666B1">
            <w:pPr>
              <w:rPr>
                <w:color w:val="FFFFFF"/>
                <w:sz w:val="40"/>
                <w:szCs w:val="40"/>
              </w:rPr>
            </w:pPr>
          </w:p>
          <w:p w:rsidR="001666B1" w:rsidRDefault="001666B1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Universidad Alonso de Ojeda.</w:t>
            </w:r>
          </w:p>
          <w:p w:rsidR="001666B1" w:rsidRDefault="001666B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3" w:type="pc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0"/>
                <w:szCs w:val="40"/>
              </w:rPr>
            </w:pPr>
            <w:r w:rsidRPr="008D041E">
              <w:rPr>
                <w:b/>
                <w:color w:val="FFFFFF"/>
                <w:sz w:val="40"/>
                <w:szCs w:val="40"/>
              </w:rPr>
              <w:lastRenderedPageBreak/>
              <w:t>12</w:t>
            </w:r>
          </w:p>
        </w:tc>
        <w:tc>
          <w:tcPr>
            <w:tcW w:w="4617" w:type="pct"/>
            <w:vAlign w:val="center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del encuentro de dos mundos / Día hispano.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jc w:val="center"/>
        </w:trPr>
        <w:tc>
          <w:tcPr>
            <w:tcW w:w="383" w:type="pc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0"/>
                <w:szCs w:val="40"/>
              </w:rPr>
            </w:pPr>
            <w:r w:rsidRPr="008D041E">
              <w:rPr>
                <w:b/>
                <w:color w:val="FFFFFF"/>
                <w:sz w:val="40"/>
                <w:szCs w:val="40"/>
              </w:rPr>
              <w:t>15</w:t>
            </w:r>
          </w:p>
        </w:tc>
        <w:tc>
          <w:tcPr>
            <w:tcW w:w="461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Aniversario Facultad de Humanidades (1958). 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3" w:type="pc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0"/>
                <w:szCs w:val="40"/>
              </w:rPr>
            </w:pPr>
            <w:r w:rsidRPr="008D041E">
              <w:rPr>
                <w:b/>
                <w:color w:val="FFFFFF"/>
                <w:sz w:val="40"/>
                <w:szCs w:val="40"/>
              </w:rPr>
              <w:t>21</w:t>
            </w:r>
          </w:p>
        </w:tc>
        <w:tc>
          <w:tcPr>
            <w:tcW w:w="461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Inauguración de temporada de béisbol profesional de equipo Águilas del Zulia BBC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3" w:type="pct"/>
            <w:vMerge w:val="restart"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1666B1" w:rsidRDefault="001666B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C90461" w:rsidRDefault="00BB370E">
            <w:pPr>
              <w:jc w:val="center"/>
              <w:rPr>
                <w:b/>
                <w:color w:val="FFFFFF"/>
                <w:sz w:val="40"/>
                <w:szCs w:val="40"/>
              </w:rPr>
            </w:pPr>
            <w:r>
              <w:rPr>
                <w:b/>
                <w:color w:val="FFFFFF"/>
                <w:sz w:val="40"/>
                <w:szCs w:val="40"/>
              </w:rPr>
              <w:lastRenderedPageBreak/>
              <w:t>24</w:t>
            </w:r>
          </w:p>
          <w:p w:rsidR="00C90461" w:rsidRDefault="00C9046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BB370E" w:rsidRDefault="00BB370E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1666B1" w:rsidRDefault="001666B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1666B1" w:rsidRDefault="001666B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1666B1" w:rsidRDefault="001666B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  <w:p w:rsidR="001666B1" w:rsidRDefault="001666B1">
            <w:pPr>
              <w:jc w:val="center"/>
              <w:rPr>
                <w:b/>
                <w:color w:val="FFFFFF"/>
                <w:sz w:val="40"/>
                <w:szCs w:val="40"/>
              </w:rPr>
            </w:pPr>
            <w:r>
              <w:rPr>
                <w:b/>
                <w:color w:val="FFFFFF"/>
                <w:sz w:val="40"/>
                <w:szCs w:val="40"/>
              </w:rPr>
              <w:t>24</w:t>
            </w:r>
          </w:p>
        </w:tc>
        <w:tc>
          <w:tcPr>
            <w:tcW w:w="4617" w:type="pct"/>
            <w:vAlign w:val="center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Natalicio Gral. Rafael Urdaneta (1788).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trHeight w:val="180"/>
          <w:jc w:val="center"/>
        </w:trPr>
        <w:tc>
          <w:tcPr>
            <w:tcW w:w="383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</w:tc>
        <w:tc>
          <w:tcPr>
            <w:tcW w:w="4617" w:type="pct"/>
            <w:vAlign w:val="center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del Reportero Gráfico.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trHeight w:val="180"/>
          <w:jc w:val="center"/>
        </w:trPr>
        <w:tc>
          <w:tcPr>
            <w:tcW w:w="383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</w:tc>
        <w:tc>
          <w:tcPr>
            <w:tcW w:w="461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Base Aérea Rafael Urdaneta (1973).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trHeight w:val="150"/>
          <w:jc w:val="center"/>
        </w:trPr>
        <w:tc>
          <w:tcPr>
            <w:tcW w:w="383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</w:tc>
        <w:tc>
          <w:tcPr>
            <w:tcW w:w="4617" w:type="pct"/>
            <w:vAlign w:val="center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MACZUL (1998).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trHeight w:val="150"/>
          <w:jc w:val="center"/>
        </w:trPr>
        <w:tc>
          <w:tcPr>
            <w:tcW w:w="383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</w:tc>
        <w:tc>
          <w:tcPr>
            <w:tcW w:w="4617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de Energía Eléctrica de Venezuela (1888).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trHeight w:val="150"/>
          <w:jc w:val="center"/>
        </w:trPr>
        <w:tc>
          <w:tcPr>
            <w:tcW w:w="383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</w:tc>
        <w:tc>
          <w:tcPr>
            <w:tcW w:w="4617" w:type="pct"/>
            <w:vAlign w:val="center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Aniversario de </w:t>
            </w:r>
            <w:smartTag w:uri="urn:schemas-microsoft-com:office:smarttags" w:element="PersonName">
              <w:smartTagPr>
                <w:attr w:name="ProductID" w:val="la Federaci￳n"/>
              </w:smartTagPr>
              <w:r w:rsidRPr="008D041E">
                <w:rPr>
                  <w:color w:val="FFFFFF"/>
                  <w:sz w:val="40"/>
                  <w:szCs w:val="40"/>
                </w:rPr>
                <w:t>la Federación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Cámaras del Zulia.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3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</w:tc>
        <w:tc>
          <w:tcPr>
            <w:tcW w:w="4617" w:type="pct"/>
            <w:vAlign w:val="center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Banda Municipal Urdaneta (1936).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3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</w:tc>
        <w:tc>
          <w:tcPr>
            <w:tcW w:w="4617" w:type="pct"/>
            <w:vAlign w:val="center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 w:rsidP="00BB370E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Aniversario de </w:t>
            </w:r>
            <w:smartTag w:uri="urn:schemas-microsoft-com:office:smarttags" w:element="PersonName">
              <w:smartTagPr>
                <w:attr w:name="ProductID" w:val="la Academia"/>
              </w:smartTagPr>
              <w:r w:rsidRPr="008D041E">
                <w:rPr>
                  <w:color w:val="FFFFFF"/>
                  <w:sz w:val="40"/>
                  <w:szCs w:val="40"/>
                </w:rPr>
                <w:t>la Academia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</w:t>
            </w:r>
            <w:smartTag w:uri="urn:schemas-microsoft-com:office:smarttags" w:element="PersonName">
              <w:smartTagPr>
                <w:attr w:name="ProductID" w:val="la Historia"/>
              </w:smartTagPr>
              <w:r w:rsidRPr="008D041E">
                <w:rPr>
                  <w:color w:val="FFFFFF"/>
                  <w:sz w:val="40"/>
                  <w:szCs w:val="40"/>
                </w:rPr>
                <w:t>la Historia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Zulia, 1976 (Constitución en sustitución del Centro Histórico del Zulia). </w:t>
            </w:r>
          </w:p>
        </w:tc>
      </w:tr>
      <w:tr w:rsidR="00266B1C" w:rsidRPr="008D041E">
        <w:trPr>
          <w:cantSplit/>
          <w:jc w:val="center"/>
        </w:trPr>
        <w:tc>
          <w:tcPr>
            <w:tcW w:w="383" w:type="pct"/>
            <w:vMerge w:val="restart"/>
            <w:vAlign w:val="center"/>
          </w:tcPr>
          <w:p w:rsidR="00C90461" w:rsidRDefault="00266B1C">
            <w:pPr>
              <w:jc w:val="center"/>
              <w:rPr>
                <w:b/>
                <w:color w:val="FFFFFF"/>
                <w:sz w:val="40"/>
                <w:szCs w:val="40"/>
              </w:rPr>
            </w:pPr>
            <w:r w:rsidRPr="008D041E">
              <w:rPr>
                <w:b/>
                <w:color w:val="FFFFFF"/>
                <w:sz w:val="40"/>
                <w:szCs w:val="40"/>
              </w:rPr>
              <w:lastRenderedPageBreak/>
              <w:t>28</w:t>
            </w:r>
          </w:p>
        </w:tc>
        <w:tc>
          <w:tcPr>
            <w:tcW w:w="4617" w:type="pct"/>
            <w:vAlign w:val="center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del Ingeniero.  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266B1C" w:rsidRPr="008D041E">
        <w:trPr>
          <w:cantSplit/>
          <w:jc w:val="center"/>
        </w:trPr>
        <w:tc>
          <w:tcPr>
            <w:tcW w:w="383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0"/>
                <w:szCs w:val="40"/>
              </w:rPr>
            </w:pPr>
          </w:p>
        </w:tc>
        <w:tc>
          <w:tcPr>
            <w:tcW w:w="4617" w:type="pct"/>
            <w:vAlign w:val="center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266B1C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 la fundación de </w:t>
            </w:r>
            <w:smartTag w:uri="urn:schemas-microsoft-com:office:smarttags" w:element="PersonName">
              <w:smartTagPr>
                <w:attr w:name="ProductID" w:val="la Rep￺blica Checa"/>
              </w:smartTagPr>
              <w:r w:rsidRPr="008D041E">
                <w:rPr>
                  <w:color w:val="FFFFFF"/>
                  <w:sz w:val="40"/>
                  <w:szCs w:val="40"/>
                </w:rPr>
                <w:t>la República Checa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(1918). 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</w:tbl>
    <w:p w:rsidR="00C90461" w:rsidRDefault="0042161A">
      <w:pPr>
        <w:pBdr>
          <w:top w:val="thinThickThinLargeGap" w:sz="24" w:space="1" w:color="B7DDE8"/>
          <w:left w:val="thinThickThinLargeGap" w:sz="24" w:space="4" w:color="B7DDE8"/>
          <w:bottom w:val="thinThickThinLargeGap" w:sz="24" w:space="1" w:color="B7DDE8"/>
          <w:right w:val="thinThickThinLargeGap" w:sz="24" w:space="4" w:color="B7DDE8"/>
        </w:pBdr>
        <w:jc w:val="center"/>
        <w:rPr>
          <w:rFonts w:ascii="Timpani_Heavy-Normal" w:hAnsi="Timpani_Heavy-Normal"/>
          <w:b/>
          <w:color w:val="FFFFFF"/>
          <w:spacing w:val="236"/>
          <w:sz w:val="44"/>
          <w:szCs w:val="44"/>
          <w:lang w:val="es-ES"/>
        </w:rPr>
      </w:pPr>
      <w:r>
        <w:rPr>
          <w:rFonts w:ascii="Timpani_Heavy-Normal" w:hAnsi="Timpani_Heavy-Normal"/>
          <w:b/>
          <w:color w:val="FFFFFF"/>
          <w:spacing w:val="236"/>
          <w:sz w:val="44"/>
          <w:szCs w:val="44"/>
          <w:lang w:val="es-ES"/>
        </w:rPr>
        <w:t>NOVIEMBRE</w:t>
      </w:r>
    </w:p>
    <w:p w:rsidR="00C90461" w:rsidRDefault="00C90461">
      <w:pPr>
        <w:rPr>
          <w:lang w:val="es-ES"/>
        </w:rPr>
      </w:pPr>
    </w:p>
    <w:p w:rsidR="00C90461" w:rsidRDefault="00C90461">
      <w:pPr>
        <w:rPr>
          <w:color w:val="FFFFFF"/>
          <w:sz w:val="40"/>
          <w:szCs w:val="40"/>
          <w:lang w:val="es-ES"/>
        </w:rPr>
      </w:pPr>
    </w:p>
    <w:tbl>
      <w:tblPr>
        <w:tblW w:w="4563" w:type="pct"/>
        <w:jc w:val="center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  <w:insideH w:val="thickThinLargeGap" w:sz="6" w:space="0" w:color="808080"/>
          <w:insideV w:val="thickThinLargeGap" w:sz="6" w:space="0" w:color="808080"/>
        </w:tblBorders>
        <w:tblCellMar>
          <w:left w:w="60" w:type="dxa"/>
          <w:right w:w="60" w:type="dxa"/>
        </w:tblCellMar>
        <w:tblLook w:val="04A0"/>
      </w:tblPr>
      <w:tblGrid>
        <w:gridCol w:w="960"/>
        <w:gridCol w:w="11540"/>
      </w:tblGrid>
      <w:tr w:rsidR="0042161A" w:rsidRPr="008D041E">
        <w:trPr>
          <w:jc w:val="center"/>
        </w:trPr>
        <w:tc>
          <w:tcPr>
            <w:tcW w:w="384" w:type="pct"/>
            <w:vAlign w:val="center"/>
          </w:tcPr>
          <w:p w:rsidR="00C90461" w:rsidRDefault="0042161A">
            <w:pPr>
              <w:jc w:val="center"/>
              <w:rPr>
                <w:rFonts w:ascii="Britannic Bold" w:hAnsi="Britannic Bold"/>
                <w:b/>
                <w:color w:val="FFFFFF"/>
                <w:sz w:val="36"/>
                <w:szCs w:val="36"/>
              </w:rPr>
            </w:pPr>
            <w:r w:rsidRPr="0054560D">
              <w:rPr>
                <w:rFonts w:ascii="Britannic Bold" w:hAnsi="Britannic Bold"/>
                <w:b/>
                <w:color w:val="FFFFFF"/>
                <w:sz w:val="36"/>
                <w:szCs w:val="36"/>
              </w:rPr>
              <w:t>DÍA</w:t>
            </w:r>
          </w:p>
        </w:tc>
        <w:tc>
          <w:tcPr>
            <w:tcW w:w="4616" w:type="pct"/>
            <w:vAlign w:val="center"/>
          </w:tcPr>
          <w:p w:rsidR="00C90461" w:rsidRDefault="0042161A">
            <w:pPr>
              <w:jc w:val="center"/>
              <w:rPr>
                <w:rFonts w:ascii="Britannic Bold" w:hAnsi="Britannic Bold"/>
                <w:color w:val="FFFFFF"/>
                <w:sz w:val="36"/>
                <w:szCs w:val="36"/>
              </w:rPr>
            </w:pPr>
            <w:r w:rsidRPr="0054560D">
              <w:rPr>
                <w:rFonts w:ascii="Britannic Bold" w:hAnsi="Britannic Bold"/>
                <w:color w:val="FFFFFF"/>
                <w:sz w:val="36"/>
                <w:szCs w:val="36"/>
              </w:rPr>
              <w:t>ACTIVIDAD / FESTIVIDAD</w:t>
            </w:r>
          </w:p>
        </w:tc>
      </w:tr>
      <w:tr w:rsidR="0061480F" w:rsidRPr="008D041E">
        <w:trPr>
          <w:cantSplit/>
          <w:jc w:val="center"/>
        </w:trPr>
        <w:tc>
          <w:tcPr>
            <w:tcW w:w="384" w:type="pct"/>
            <w:vAlign w:val="center"/>
          </w:tcPr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t>2</w:t>
            </w:r>
          </w:p>
        </w:tc>
        <w:tc>
          <w:tcPr>
            <w:tcW w:w="4616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Iglesia Católica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4" w:type="pct"/>
            <w:vMerge w:val="restart"/>
            <w:vAlign w:val="center"/>
          </w:tcPr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t>3</w:t>
            </w:r>
          </w:p>
        </w:tc>
        <w:tc>
          <w:tcPr>
            <w:tcW w:w="4616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 </w:t>
            </w:r>
            <w:smartTag w:uri="urn:schemas-microsoft-com:office:smarttags" w:element="PersonName">
              <w:smartTagPr>
                <w:attr w:name="ProductID" w:val="la Independencia"/>
              </w:smartTagPr>
              <w:r w:rsidRPr="008D041E">
                <w:rPr>
                  <w:color w:val="FFFFFF"/>
                  <w:sz w:val="40"/>
                  <w:szCs w:val="40"/>
                </w:rPr>
                <w:t>la Independencia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Panamá (1903).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4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6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Hospital Universitario.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4" w:type="pct"/>
            <w:vMerge w:val="restart"/>
            <w:vAlign w:val="center"/>
          </w:tcPr>
          <w:p w:rsidR="00067D57" w:rsidRDefault="00067D57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t>4</w:t>
            </w:r>
          </w:p>
          <w:p w:rsidR="00067D57" w:rsidRDefault="00067D57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067D57" w:rsidRDefault="00067D57">
            <w:pPr>
              <w:jc w:val="center"/>
              <w:rPr>
                <w:b/>
                <w:color w:val="FFFFFF"/>
                <w:sz w:val="44"/>
                <w:szCs w:val="40"/>
              </w:rPr>
            </w:pPr>
            <w:r>
              <w:rPr>
                <w:b/>
                <w:color w:val="FFFFFF"/>
                <w:sz w:val="44"/>
                <w:szCs w:val="40"/>
              </w:rPr>
              <w:t>4</w:t>
            </w:r>
          </w:p>
        </w:tc>
        <w:tc>
          <w:tcPr>
            <w:tcW w:w="4616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del Centro de Arte de Maracaibo Lía Bermúdez (1993).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4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6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Aniversario del Instituto Universitario Politécnico Santiago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Mariño</w:t>
            </w:r>
            <w:proofErr w:type="spellEnd"/>
            <w:r w:rsidRPr="008D041E">
              <w:rPr>
                <w:color w:val="FFFFFF"/>
                <w:sz w:val="40"/>
                <w:szCs w:val="40"/>
              </w:rPr>
              <w:t>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4" w:type="pct"/>
            <w:vAlign w:val="center"/>
          </w:tcPr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lastRenderedPageBreak/>
              <w:t>8</w:t>
            </w:r>
          </w:p>
        </w:tc>
        <w:tc>
          <w:tcPr>
            <w:tcW w:w="4616" w:type="pct"/>
          </w:tcPr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del Gaitero en honor a Ricardo Aguirre, quien muere en 1969.</w:t>
            </w:r>
          </w:p>
          <w:p w:rsidR="00C90461" w:rsidRDefault="00C90461">
            <w:pPr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4" w:type="pct"/>
            <w:vAlign w:val="center"/>
          </w:tcPr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t>10</w:t>
            </w:r>
          </w:p>
        </w:tc>
        <w:tc>
          <w:tcPr>
            <w:tcW w:w="4616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Hipódromo Santa Rita (1988).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4" w:type="pct"/>
            <w:vMerge w:val="restart"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C90461" w:rsidRDefault="002E2F9A">
            <w:pPr>
              <w:jc w:val="center"/>
              <w:rPr>
                <w:b/>
                <w:color w:val="FFFFFF"/>
                <w:sz w:val="44"/>
                <w:szCs w:val="40"/>
              </w:rPr>
            </w:pPr>
            <w:r>
              <w:rPr>
                <w:b/>
                <w:color w:val="FFFFFF"/>
                <w:sz w:val="44"/>
                <w:szCs w:val="40"/>
              </w:rPr>
              <w:t>1</w:t>
            </w:r>
            <w:r w:rsidR="0061480F" w:rsidRPr="0042161A">
              <w:rPr>
                <w:b/>
                <w:color w:val="FFFFFF"/>
                <w:sz w:val="44"/>
                <w:szCs w:val="40"/>
              </w:rPr>
              <w:t>1</w:t>
            </w: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6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Nacional de Suecia.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4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6" w:type="pct"/>
          </w:tcPr>
          <w:p w:rsidR="00C90461" w:rsidRDefault="00C90461">
            <w:pPr>
              <w:pStyle w:val="Piedepgina"/>
              <w:tabs>
                <w:tab w:val="clear" w:pos="4419"/>
                <w:tab w:val="clear" w:pos="8838"/>
              </w:tabs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pStyle w:val="Piedepgina"/>
              <w:tabs>
                <w:tab w:val="clear" w:pos="4419"/>
                <w:tab w:val="clear" w:pos="8838"/>
              </w:tabs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</w:t>
            </w:r>
            <w:r w:rsidRPr="008D041E">
              <w:rPr>
                <w:rFonts w:eastAsia="Arial Unicode MS"/>
                <w:color w:val="FFFFFF"/>
                <w:sz w:val="40"/>
                <w:szCs w:val="40"/>
                <w:lang w:val="es-VE"/>
              </w:rPr>
              <w:t xml:space="preserve"> Centro de Arte de Maracaibo Lía Bermúdez </w:t>
            </w:r>
            <w:r w:rsidRPr="008D041E">
              <w:rPr>
                <w:color w:val="FFFFFF"/>
                <w:sz w:val="40"/>
                <w:szCs w:val="40"/>
              </w:rPr>
              <w:t>(1993).</w:t>
            </w:r>
          </w:p>
          <w:p w:rsidR="00C90461" w:rsidRDefault="00C90461">
            <w:pPr>
              <w:pStyle w:val="Piedepgina"/>
              <w:tabs>
                <w:tab w:val="clear" w:pos="4419"/>
                <w:tab w:val="clear" w:pos="8838"/>
              </w:tabs>
              <w:rPr>
                <w:rFonts w:eastAsia="Arial Unicode MS"/>
                <w:color w:val="FFFFFF"/>
                <w:sz w:val="40"/>
                <w:szCs w:val="40"/>
                <w:lang w:val="es-VE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4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6" w:type="pct"/>
          </w:tcPr>
          <w:p w:rsidR="00C90461" w:rsidRDefault="00C90461">
            <w:pPr>
              <w:pStyle w:val="Piedepgina"/>
              <w:tabs>
                <w:tab w:val="clear" w:pos="4419"/>
                <w:tab w:val="clear" w:pos="8838"/>
              </w:tabs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pStyle w:val="Piedepgina"/>
              <w:tabs>
                <w:tab w:val="clear" w:pos="4419"/>
                <w:tab w:val="clear" w:pos="8838"/>
              </w:tabs>
              <w:rPr>
                <w:rFonts w:eastAsia="Arial Unicode MS"/>
                <w:color w:val="FFFFFF"/>
                <w:sz w:val="40"/>
                <w:szCs w:val="40"/>
                <w:lang w:val="es-VE"/>
              </w:rPr>
            </w:pPr>
            <w:r w:rsidRPr="008D041E">
              <w:rPr>
                <w:color w:val="FFFFFF"/>
                <w:sz w:val="40"/>
                <w:szCs w:val="40"/>
              </w:rPr>
              <w:t>Día de del Patrono de San Carlos</w:t>
            </w:r>
            <w:r w:rsidRPr="008D041E">
              <w:rPr>
                <w:rFonts w:eastAsia="Arial Unicode MS"/>
                <w:color w:val="FFFFFF"/>
                <w:sz w:val="40"/>
                <w:szCs w:val="40"/>
                <w:lang w:val="es-VE"/>
              </w:rPr>
              <w:t xml:space="preserve"> (Municipio Colón).</w:t>
            </w:r>
          </w:p>
          <w:p w:rsidR="00C90461" w:rsidRDefault="00C90461">
            <w:pPr>
              <w:pStyle w:val="Piedepgina"/>
              <w:tabs>
                <w:tab w:val="clear" w:pos="4419"/>
                <w:tab w:val="clear" w:pos="8838"/>
              </w:tabs>
              <w:rPr>
                <w:rFonts w:eastAsia="Arial Unicode MS"/>
                <w:color w:val="FFFFFF"/>
                <w:sz w:val="40"/>
                <w:szCs w:val="40"/>
                <w:lang w:val="es-VE"/>
              </w:rPr>
            </w:pPr>
          </w:p>
        </w:tc>
      </w:tr>
      <w:tr w:rsidR="0061480F" w:rsidRPr="008D041E" w:rsidTr="00BC045D">
        <w:trPr>
          <w:cantSplit/>
          <w:trHeight w:val="2408"/>
          <w:jc w:val="center"/>
        </w:trPr>
        <w:tc>
          <w:tcPr>
            <w:tcW w:w="384" w:type="pct"/>
            <w:tcBorders>
              <w:bottom w:val="double" w:sz="4" w:space="0" w:color="808080" w:themeColor="background1" w:themeShade="80"/>
            </w:tcBorders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t>12</w:t>
            </w: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6" w:type="pct"/>
            <w:tcBorders>
              <w:bottom w:val="double" w:sz="4" w:space="0" w:color="808080" w:themeColor="background1" w:themeShade="80"/>
            </w:tcBorders>
          </w:tcPr>
          <w:p w:rsidR="00C90461" w:rsidRDefault="00C90461">
            <w:pPr>
              <w:pStyle w:val="Piedepgina"/>
              <w:tabs>
                <w:tab w:val="clear" w:pos="4419"/>
                <w:tab w:val="clear" w:pos="8838"/>
              </w:tabs>
              <w:rPr>
                <w:rFonts w:eastAsia="Arial Unicode MS"/>
                <w:color w:val="FFFFFF"/>
                <w:sz w:val="40"/>
                <w:szCs w:val="40"/>
                <w:lang w:val="es-VE"/>
              </w:rPr>
            </w:pPr>
          </w:p>
          <w:p w:rsidR="00C90461" w:rsidRDefault="0061480F">
            <w:pPr>
              <w:pStyle w:val="Piedepgina"/>
              <w:tabs>
                <w:tab w:val="clear" w:pos="4419"/>
                <w:tab w:val="clear" w:pos="8838"/>
              </w:tabs>
              <w:rPr>
                <w:color w:val="FFFFFF"/>
                <w:sz w:val="40"/>
                <w:szCs w:val="40"/>
              </w:rPr>
            </w:pPr>
            <w:r w:rsidRPr="008D041E">
              <w:rPr>
                <w:rFonts w:eastAsia="Arial Unicode MS"/>
                <w:color w:val="FFFFFF"/>
                <w:sz w:val="40"/>
                <w:szCs w:val="40"/>
                <w:lang w:val="es-VE"/>
              </w:rPr>
              <w:t>Municipio Páez</w:t>
            </w:r>
            <w:r w:rsidRPr="008D041E">
              <w:rPr>
                <w:color w:val="FFFFFF"/>
                <w:sz w:val="40"/>
                <w:szCs w:val="40"/>
              </w:rPr>
              <w:t xml:space="preserve">: Con fecha 1880 se dio el Decreto de la Fundación de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Paraguaipoa</w:t>
            </w:r>
            <w:proofErr w:type="spellEnd"/>
            <w:r w:rsidRPr="008D041E">
              <w:rPr>
                <w:color w:val="FFFFFF"/>
                <w:sz w:val="40"/>
                <w:szCs w:val="40"/>
              </w:rPr>
              <w:t xml:space="preserve"> como Guarnición Militar y Capital de la Guajira Venezolana.</w:t>
            </w:r>
          </w:p>
          <w:p w:rsidR="00C90461" w:rsidRDefault="00C90461">
            <w:pPr>
              <w:pStyle w:val="Piedepgina"/>
              <w:tabs>
                <w:tab w:val="clear" w:pos="4419"/>
                <w:tab w:val="clear" w:pos="8838"/>
              </w:tabs>
              <w:rPr>
                <w:rFonts w:eastAsia="Arial Unicode MS"/>
                <w:color w:val="FFFFFF"/>
                <w:sz w:val="40"/>
                <w:szCs w:val="40"/>
                <w:lang w:val="es-VE"/>
              </w:rPr>
            </w:pPr>
          </w:p>
        </w:tc>
      </w:tr>
      <w:tr w:rsidR="00BC045D" w:rsidRPr="008D041E" w:rsidTr="00BC045D">
        <w:trPr>
          <w:cantSplit/>
          <w:trHeight w:val="1043"/>
          <w:jc w:val="center"/>
        </w:trPr>
        <w:tc>
          <w:tcPr>
            <w:tcW w:w="384" w:type="pct"/>
            <w:tcBorders>
              <w:top w:val="double" w:sz="4" w:space="0" w:color="808080" w:themeColor="background1" w:themeShade="80"/>
            </w:tcBorders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C90461" w:rsidRDefault="00BC045D">
            <w:pPr>
              <w:jc w:val="center"/>
              <w:rPr>
                <w:b/>
                <w:color w:val="FFFFFF"/>
                <w:sz w:val="44"/>
                <w:szCs w:val="40"/>
              </w:rPr>
            </w:pPr>
            <w:r>
              <w:rPr>
                <w:b/>
                <w:color w:val="FFFFFF"/>
                <w:sz w:val="44"/>
                <w:szCs w:val="40"/>
              </w:rPr>
              <w:t>13</w:t>
            </w: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6" w:type="pct"/>
            <w:tcBorders>
              <w:top w:val="double" w:sz="4" w:space="0" w:color="808080" w:themeColor="background1" w:themeShade="80"/>
            </w:tcBorders>
          </w:tcPr>
          <w:p w:rsidR="00C90461" w:rsidRDefault="00C90461">
            <w:pPr>
              <w:pStyle w:val="Piedepgina"/>
              <w:tabs>
                <w:tab w:val="clear" w:pos="4419"/>
                <w:tab w:val="clear" w:pos="8838"/>
              </w:tabs>
              <w:rPr>
                <w:color w:val="FFFFFF"/>
                <w:sz w:val="40"/>
                <w:szCs w:val="40"/>
              </w:rPr>
            </w:pPr>
          </w:p>
          <w:p w:rsidR="00C90461" w:rsidRDefault="00BC045D">
            <w:pPr>
              <w:pStyle w:val="Piedepgina"/>
              <w:rPr>
                <w:rFonts w:eastAsia="Arial Unicode MS"/>
                <w:color w:val="FFFFFF"/>
                <w:sz w:val="40"/>
                <w:szCs w:val="40"/>
                <w:lang w:val="es-VE"/>
              </w:rPr>
            </w:pPr>
            <w:r>
              <w:rPr>
                <w:rFonts w:eastAsia="Arial Unicode MS"/>
                <w:color w:val="FFFFFF"/>
                <w:sz w:val="40"/>
                <w:szCs w:val="40"/>
                <w:lang w:val="es-VE"/>
              </w:rPr>
              <w:t>Día Nacional de Protección civil (1970)</w:t>
            </w:r>
          </w:p>
        </w:tc>
      </w:tr>
      <w:tr w:rsidR="0061480F" w:rsidRPr="008D041E">
        <w:trPr>
          <w:cantSplit/>
          <w:jc w:val="center"/>
        </w:trPr>
        <w:tc>
          <w:tcPr>
            <w:tcW w:w="384" w:type="pct"/>
            <w:vAlign w:val="center"/>
          </w:tcPr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t>17</w:t>
            </w:r>
          </w:p>
        </w:tc>
        <w:tc>
          <w:tcPr>
            <w:tcW w:w="4616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del Economista.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4" w:type="pct"/>
            <w:vMerge w:val="restart"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C90461" w:rsidRDefault="00067D57">
            <w:pPr>
              <w:jc w:val="center"/>
              <w:rPr>
                <w:b/>
                <w:color w:val="FFFFFF"/>
                <w:sz w:val="44"/>
                <w:szCs w:val="40"/>
              </w:rPr>
            </w:pPr>
            <w:r>
              <w:rPr>
                <w:b/>
                <w:color w:val="FFFFFF"/>
                <w:sz w:val="44"/>
                <w:szCs w:val="40"/>
              </w:rPr>
              <w:t>18</w:t>
            </w: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067D57" w:rsidRDefault="00067D57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067D57" w:rsidRDefault="00067D57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C90461" w:rsidRDefault="002E2F9A">
            <w:pPr>
              <w:jc w:val="center"/>
              <w:rPr>
                <w:b/>
                <w:color w:val="FFFFFF"/>
                <w:sz w:val="44"/>
                <w:szCs w:val="40"/>
              </w:rPr>
            </w:pPr>
            <w:r>
              <w:rPr>
                <w:b/>
                <w:color w:val="FFFFFF"/>
                <w:sz w:val="44"/>
                <w:szCs w:val="40"/>
              </w:rPr>
              <w:t>18</w:t>
            </w:r>
          </w:p>
        </w:tc>
        <w:tc>
          <w:tcPr>
            <w:tcW w:w="4616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  Ntra. Sra. del Rosario de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Chiquinquirá</w:t>
            </w:r>
            <w:proofErr w:type="spellEnd"/>
            <w:r w:rsidRPr="008D041E">
              <w:rPr>
                <w:color w:val="FFFFFF"/>
                <w:sz w:val="40"/>
                <w:szCs w:val="40"/>
              </w:rPr>
              <w:t xml:space="preserve"> (Aparición en 1709) – Coronación 1942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4" w:type="pct"/>
            <w:vMerge/>
            <w:vAlign w:val="center"/>
          </w:tcPr>
          <w:p w:rsidR="00C90461" w:rsidRDefault="00C90461">
            <w:pPr>
              <w:jc w:val="center"/>
              <w:rPr>
                <w:color w:val="FFFFFF"/>
                <w:sz w:val="44"/>
                <w:szCs w:val="40"/>
              </w:rPr>
            </w:pPr>
          </w:p>
        </w:tc>
        <w:tc>
          <w:tcPr>
            <w:tcW w:w="4616" w:type="pct"/>
          </w:tcPr>
          <w:p w:rsidR="00C90461" w:rsidRDefault="00C90461">
            <w:pPr>
              <w:pStyle w:val="Piedepgina"/>
              <w:tabs>
                <w:tab w:val="clear" w:pos="4419"/>
                <w:tab w:val="clear" w:pos="8838"/>
              </w:tabs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pStyle w:val="Piedepgina"/>
              <w:tabs>
                <w:tab w:val="clear" w:pos="4419"/>
                <w:tab w:val="clear" w:pos="8838"/>
              </w:tabs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Municipio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Machiques</w:t>
            </w:r>
            <w:proofErr w:type="spellEnd"/>
            <w:r w:rsidRPr="008D041E">
              <w:rPr>
                <w:color w:val="FFFFFF"/>
                <w:sz w:val="40"/>
                <w:szCs w:val="40"/>
              </w:rPr>
              <w:t xml:space="preserve"> de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Perijá</w:t>
            </w:r>
            <w:proofErr w:type="spellEnd"/>
            <w:r w:rsidRPr="008D041E">
              <w:rPr>
                <w:color w:val="FFFFFF"/>
                <w:sz w:val="40"/>
                <w:szCs w:val="40"/>
              </w:rPr>
              <w:t xml:space="preserve">: En 1841 concluyó el proceso fundacional de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Machiques</w:t>
            </w:r>
            <w:proofErr w:type="spellEnd"/>
            <w:r w:rsidRPr="008D041E">
              <w:rPr>
                <w:color w:val="FFFFFF"/>
                <w:sz w:val="40"/>
                <w:szCs w:val="40"/>
              </w:rPr>
              <w:t xml:space="preserve"> de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Perijá</w:t>
            </w:r>
            <w:proofErr w:type="spellEnd"/>
            <w:r w:rsidRPr="008D041E">
              <w:rPr>
                <w:color w:val="FFFFFF"/>
                <w:sz w:val="40"/>
                <w:szCs w:val="40"/>
              </w:rPr>
              <w:t xml:space="preserve"> cuando </w:t>
            </w:r>
            <w:smartTag w:uri="urn:schemas-microsoft-com:office:smarttags" w:element="PersonName">
              <w:smartTagPr>
                <w:attr w:name="ProductID" w:val="la Diputaci￳n"/>
              </w:smartTagPr>
              <w:r w:rsidRPr="008D041E">
                <w:rPr>
                  <w:color w:val="FFFFFF"/>
                  <w:sz w:val="40"/>
                  <w:szCs w:val="40"/>
                </w:rPr>
                <w:t>la Diputación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reconoció su existencia como pueblo a través de una ordenanza.</w:t>
            </w:r>
          </w:p>
          <w:p w:rsidR="00C90461" w:rsidRDefault="00C90461">
            <w:pPr>
              <w:pStyle w:val="Piedepgina"/>
              <w:tabs>
                <w:tab w:val="clear" w:pos="4419"/>
                <w:tab w:val="clear" w:pos="8838"/>
              </w:tabs>
              <w:rPr>
                <w:rFonts w:eastAsia="Arial Unicode MS"/>
                <w:color w:val="FFFFFF"/>
                <w:sz w:val="40"/>
                <w:szCs w:val="40"/>
                <w:lang w:val="es-VE"/>
              </w:rPr>
            </w:pPr>
          </w:p>
          <w:p w:rsidR="00C90461" w:rsidRDefault="00C90461">
            <w:pPr>
              <w:pStyle w:val="Piedepgina"/>
              <w:tabs>
                <w:tab w:val="clear" w:pos="4419"/>
                <w:tab w:val="clear" w:pos="8838"/>
              </w:tabs>
              <w:rPr>
                <w:rFonts w:eastAsia="Arial Unicode MS"/>
                <w:color w:val="FFFFFF"/>
                <w:sz w:val="40"/>
                <w:szCs w:val="40"/>
                <w:lang w:val="es-VE"/>
              </w:rPr>
            </w:pPr>
          </w:p>
        </w:tc>
      </w:tr>
      <w:tr w:rsidR="0061480F" w:rsidRPr="008D041E" w:rsidTr="00AC6F10">
        <w:trPr>
          <w:cantSplit/>
          <w:trHeight w:val="273"/>
          <w:jc w:val="center"/>
        </w:trPr>
        <w:tc>
          <w:tcPr>
            <w:tcW w:w="384" w:type="pct"/>
            <w:tcBorders>
              <w:bottom w:val="double" w:sz="4" w:space="0" w:color="808080" w:themeColor="background1" w:themeShade="80"/>
            </w:tcBorders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C90461" w:rsidRDefault="00AC6F10">
            <w:pPr>
              <w:jc w:val="center"/>
              <w:rPr>
                <w:b/>
                <w:color w:val="FFFFFF"/>
                <w:sz w:val="44"/>
                <w:szCs w:val="40"/>
              </w:rPr>
            </w:pPr>
            <w:r>
              <w:rPr>
                <w:b/>
                <w:color w:val="FFFFFF"/>
                <w:sz w:val="44"/>
                <w:szCs w:val="40"/>
              </w:rPr>
              <w:t>21</w:t>
            </w: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6" w:type="pct"/>
            <w:tcBorders>
              <w:bottom w:val="double" w:sz="4" w:space="0" w:color="808080" w:themeColor="background1" w:themeShade="80"/>
            </w:tcBorders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AC6F10">
            <w:pPr>
              <w:jc w:val="both"/>
              <w:rPr>
                <w:color w:val="FFFFFF"/>
                <w:sz w:val="40"/>
                <w:szCs w:val="40"/>
              </w:rPr>
            </w:pPr>
            <w:r>
              <w:rPr>
                <w:color w:val="FFFFFF"/>
                <w:sz w:val="40"/>
                <w:szCs w:val="40"/>
              </w:rPr>
              <w:t>Día Mundial de la Televisión</w:t>
            </w:r>
          </w:p>
        </w:tc>
      </w:tr>
      <w:tr w:rsidR="00AC6F10" w:rsidRPr="008D041E" w:rsidTr="00AC6F10">
        <w:trPr>
          <w:cantSplit/>
          <w:trHeight w:val="1440"/>
          <w:jc w:val="center"/>
        </w:trPr>
        <w:tc>
          <w:tcPr>
            <w:tcW w:w="384" w:type="pct"/>
            <w:vMerge w:val="restart"/>
            <w:tcBorders>
              <w:top w:val="double" w:sz="4" w:space="0" w:color="808080" w:themeColor="background1" w:themeShade="80"/>
            </w:tcBorders>
            <w:vAlign w:val="center"/>
          </w:tcPr>
          <w:p w:rsidR="00C90461" w:rsidRDefault="00AC6F10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t>22</w:t>
            </w:r>
          </w:p>
        </w:tc>
        <w:tc>
          <w:tcPr>
            <w:tcW w:w="4616" w:type="pct"/>
            <w:tcBorders>
              <w:top w:val="double" w:sz="4" w:space="0" w:color="808080" w:themeColor="background1" w:themeShade="80"/>
            </w:tcBorders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AC6F10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 </w:t>
            </w:r>
            <w:smartTag w:uri="urn:schemas-microsoft-com:office:smarttags" w:element="PersonName">
              <w:smartTagPr>
                <w:attr w:name="ProductID" w:val="la Independencia"/>
              </w:smartTagPr>
              <w:r w:rsidRPr="008D041E">
                <w:rPr>
                  <w:color w:val="FFFFFF"/>
                  <w:sz w:val="40"/>
                  <w:szCs w:val="40"/>
                </w:rPr>
                <w:t>la Independencia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Líbano(1943)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4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6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del Psicólogo.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4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6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del Músico.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4" w:type="pct"/>
            <w:vAlign w:val="center"/>
          </w:tcPr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lastRenderedPageBreak/>
              <w:t>27</w:t>
            </w:r>
          </w:p>
        </w:tc>
        <w:tc>
          <w:tcPr>
            <w:tcW w:w="4616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 </w:t>
            </w:r>
            <w:smartTag w:uri="urn:schemas-microsoft-com:office:smarttags" w:element="PersonName">
              <w:smartTagPr>
                <w:attr w:name="ProductID" w:val="la Virgen"/>
              </w:smartTagPr>
              <w:r w:rsidRPr="008D041E">
                <w:rPr>
                  <w:color w:val="FFFFFF"/>
                  <w:sz w:val="40"/>
                  <w:szCs w:val="40"/>
                </w:rPr>
                <w:t>la Virgen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la Medalla Milagrosa.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4" w:type="pct"/>
            <w:vMerge w:val="restart"/>
            <w:vAlign w:val="center"/>
          </w:tcPr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t>28</w:t>
            </w:r>
          </w:p>
        </w:tc>
        <w:tc>
          <w:tcPr>
            <w:tcW w:w="4616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del Ministerio Público.  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4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6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Venezuela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4" w:type="pct"/>
            <w:vAlign w:val="center"/>
          </w:tcPr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t>29</w:t>
            </w:r>
          </w:p>
        </w:tc>
        <w:tc>
          <w:tcPr>
            <w:tcW w:w="4616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del Escritor en Honor a Andrés Bello. 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</w:tbl>
    <w:p w:rsidR="00C90461" w:rsidRDefault="00C90461">
      <w:pPr>
        <w:pStyle w:val="Ttulo1"/>
        <w:jc w:val="center"/>
        <w:rPr>
          <w:rFonts w:ascii="Tw Cen MT" w:hAnsi="Tw Cen MT"/>
          <w:color w:val="FFFFFF"/>
          <w:sz w:val="40"/>
          <w:szCs w:val="40"/>
          <w:u w:val="single"/>
          <w:lang w:val="es-ES"/>
        </w:rPr>
      </w:pPr>
    </w:p>
    <w:p w:rsidR="00C90461" w:rsidRDefault="00C90461">
      <w:pPr>
        <w:rPr>
          <w:color w:val="FFFFFF"/>
          <w:sz w:val="40"/>
          <w:szCs w:val="40"/>
          <w:lang w:val="es-ES"/>
        </w:rPr>
      </w:pPr>
    </w:p>
    <w:p w:rsidR="00C90461" w:rsidRDefault="00C90461">
      <w:pPr>
        <w:rPr>
          <w:color w:val="FFFFFF"/>
          <w:sz w:val="40"/>
          <w:szCs w:val="40"/>
          <w:lang w:val="es-ES"/>
        </w:rPr>
      </w:pPr>
    </w:p>
    <w:p w:rsidR="00C90461" w:rsidRDefault="00C90461">
      <w:pPr>
        <w:rPr>
          <w:color w:val="FFFFFF"/>
          <w:sz w:val="40"/>
          <w:szCs w:val="40"/>
          <w:lang w:val="es-ES"/>
        </w:rPr>
      </w:pPr>
    </w:p>
    <w:p w:rsidR="00C90461" w:rsidRDefault="00C90461">
      <w:pPr>
        <w:rPr>
          <w:color w:val="FFFFFF"/>
          <w:sz w:val="40"/>
          <w:szCs w:val="40"/>
          <w:lang w:val="es-ES"/>
        </w:rPr>
      </w:pPr>
    </w:p>
    <w:p w:rsidR="00C90461" w:rsidRDefault="00C90461">
      <w:pPr>
        <w:rPr>
          <w:color w:val="FFFFFF"/>
          <w:sz w:val="40"/>
          <w:szCs w:val="40"/>
          <w:lang w:val="es-ES"/>
        </w:rPr>
      </w:pPr>
    </w:p>
    <w:p w:rsidR="00C90461" w:rsidRDefault="0042161A">
      <w:pPr>
        <w:pBdr>
          <w:top w:val="thinThickThinLargeGap" w:sz="24" w:space="1" w:color="B7DDE8"/>
          <w:left w:val="thinThickThinLargeGap" w:sz="24" w:space="4" w:color="B7DDE8"/>
          <w:bottom w:val="thinThickThinLargeGap" w:sz="24" w:space="1" w:color="B7DDE8"/>
          <w:right w:val="thinThickThinLargeGap" w:sz="24" w:space="4" w:color="B7DDE8"/>
        </w:pBdr>
        <w:ind w:left="360"/>
        <w:jc w:val="center"/>
        <w:rPr>
          <w:rFonts w:ascii="Timpani_Heavy-Normal" w:hAnsi="Timpani_Heavy-Normal"/>
          <w:b/>
          <w:color w:val="FFFFFF"/>
          <w:spacing w:val="236"/>
          <w:sz w:val="44"/>
          <w:szCs w:val="44"/>
          <w:lang w:val="es-ES"/>
        </w:rPr>
      </w:pPr>
      <w:r>
        <w:rPr>
          <w:rFonts w:ascii="Timpani_Heavy-Normal" w:hAnsi="Timpani_Heavy-Normal"/>
          <w:b/>
          <w:color w:val="FFFFFF"/>
          <w:spacing w:val="236"/>
          <w:sz w:val="44"/>
          <w:szCs w:val="44"/>
          <w:lang w:val="es-ES"/>
        </w:rPr>
        <w:lastRenderedPageBreak/>
        <w:t>DICIEMBRE</w:t>
      </w:r>
    </w:p>
    <w:p w:rsidR="00C90461" w:rsidRDefault="00C90461">
      <w:pPr>
        <w:ind w:left="360"/>
        <w:rPr>
          <w:color w:val="FFFFFF"/>
          <w:sz w:val="40"/>
          <w:szCs w:val="40"/>
          <w:lang w:val="es-ES"/>
        </w:rPr>
      </w:pPr>
    </w:p>
    <w:tbl>
      <w:tblPr>
        <w:tblW w:w="4586" w:type="pct"/>
        <w:jc w:val="center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  <w:insideH w:val="thickThinLargeGap" w:sz="6" w:space="0" w:color="808080"/>
          <w:insideV w:val="thickThinLargeGap" w:sz="6" w:space="0" w:color="808080"/>
        </w:tblBorders>
        <w:tblCellMar>
          <w:left w:w="60" w:type="dxa"/>
          <w:right w:w="60" w:type="dxa"/>
        </w:tblCellMar>
        <w:tblLook w:val="04A0"/>
      </w:tblPr>
      <w:tblGrid>
        <w:gridCol w:w="960"/>
        <w:gridCol w:w="11603"/>
      </w:tblGrid>
      <w:tr w:rsidR="0042161A" w:rsidRPr="008D041E">
        <w:trPr>
          <w:jc w:val="center"/>
        </w:trPr>
        <w:tc>
          <w:tcPr>
            <w:tcW w:w="382" w:type="pct"/>
            <w:vAlign w:val="center"/>
          </w:tcPr>
          <w:p w:rsidR="00C90461" w:rsidRDefault="0042161A">
            <w:pPr>
              <w:jc w:val="center"/>
              <w:rPr>
                <w:rFonts w:ascii="Britannic Bold" w:hAnsi="Britannic Bold"/>
                <w:b/>
                <w:color w:val="FFFFFF"/>
                <w:sz w:val="36"/>
                <w:szCs w:val="36"/>
              </w:rPr>
            </w:pPr>
            <w:r w:rsidRPr="0054560D">
              <w:rPr>
                <w:rFonts w:ascii="Britannic Bold" w:hAnsi="Britannic Bold"/>
                <w:b/>
                <w:color w:val="FFFFFF"/>
                <w:sz w:val="36"/>
                <w:szCs w:val="36"/>
              </w:rPr>
              <w:t>DÍA</w:t>
            </w:r>
          </w:p>
        </w:tc>
        <w:tc>
          <w:tcPr>
            <w:tcW w:w="4618" w:type="pct"/>
            <w:vAlign w:val="center"/>
          </w:tcPr>
          <w:p w:rsidR="00C90461" w:rsidRDefault="0042161A">
            <w:pPr>
              <w:jc w:val="center"/>
              <w:rPr>
                <w:rFonts w:ascii="Britannic Bold" w:hAnsi="Britannic Bold"/>
                <w:color w:val="FFFFFF"/>
                <w:sz w:val="36"/>
                <w:szCs w:val="36"/>
              </w:rPr>
            </w:pPr>
            <w:r w:rsidRPr="0054560D">
              <w:rPr>
                <w:rFonts w:ascii="Britannic Bold" w:hAnsi="Britannic Bold"/>
                <w:color w:val="FFFFFF"/>
                <w:sz w:val="36"/>
                <w:szCs w:val="36"/>
              </w:rPr>
              <w:t>ACTIVIDAD / FESTIVIDAD</w:t>
            </w: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Align w:val="center"/>
          </w:tcPr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t>1</w:t>
            </w:r>
          </w:p>
        </w:tc>
        <w:tc>
          <w:tcPr>
            <w:tcW w:w="4618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Diario Panorama</w:t>
            </w:r>
            <w:r w:rsidR="00AC6F10">
              <w:rPr>
                <w:color w:val="FFFFFF"/>
                <w:sz w:val="40"/>
                <w:szCs w:val="40"/>
              </w:rPr>
              <w:t xml:space="preserve"> </w:t>
            </w:r>
            <w:r w:rsidRPr="008D041E">
              <w:rPr>
                <w:color w:val="FFFFFF"/>
                <w:sz w:val="40"/>
                <w:szCs w:val="40"/>
              </w:rPr>
              <w:t>(1914).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Align w:val="center"/>
          </w:tcPr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t>2</w:t>
            </w:r>
          </w:p>
        </w:tc>
        <w:tc>
          <w:tcPr>
            <w:tcW w:w="4618" w:type="pct"/>
            <w:vAlign w:val="center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Subida de Ntra. Sra. del Rosario de 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Chiquinquirá</w:t>
            </w:r>
            <w:proofErr w:type="spellEnd"/>
            <w:r w:rsidRPr="008D041E">
              <w:rPr>
                <w:color w:val="FFFFFF"/>
                <w:sz w:val="40"/>
                <w:szCs w:val="40"/>
              </w:rPr>
              <w:t>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Merge w:val="restart"/>
            <w:vAlign w:val="center"/>
          </w:tcPr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t>3</w:t>
            </w:r>
          </w:p>
        </w:tc>
        <w:tc>
          <w:tcPr>
            <w:tcW w:w="4618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 </w:t>
            </w:r>
            <w:smartTag w:uri="urn:schemas-microsoft-com:office:smarttags" w:element="PersonName">
              <w:smartTagPr>
                <w:attr w:name="ProductID" w:val="la Fuerza A￩rea."/>
              </w:smartTagPr>
              <w:r w:rsidRPr="008D041E">
                <w:rPr>
                  <w:color w:val="FFFFFF"/>
                  <w:sz w:val="40"/>
                  <w:szCs w:val="40"/>
                </w:rPr>
                <w:t>la Fuerza Aérea.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8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Venezuela.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Merge w:val="restart"/>
            <w:vAlign w:val="center"/>
          </w:tcPr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lastRenderedPageBreak/>
              <w:t>4</w:t>
            </w:r>
          </w:p>
        </w:tc>
        <w:tc>
          <w:tcPr>
            <w:tcW w:w="4618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Fundación. Federación de Trabajadores del Zulia (</w:t>
            </w:r>
            <w:proofErr w:type="spellStart"/>
            <w:r w:rsidRPr="008D041E">
              <w:rPr>
                <w:color w:val="FFFFFF"/>
                <w:sz w:val="40"/>
                <w:szCs w:val="40"/>
              </w:rPr>
              <w:t>Fetrazulia</w:t>
            </w:r>
            <w:proofErr w:type="spellEnd"/>
            <w:r w:rsidRPr="008D041E">
              <w:rPr>
                <w:color w:val="FFFFFF"/>
                <w:sz w:val="40"/>
                <w:szCs w:val="40"/>
              </w:rPr>
              <w:t>).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8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MTS Publicidad.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Merge w:val="restart"/>
            <w:vAlign w:val="center"/>
          </w:tcPr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t>5</w:t>
            </w:r>
          </w:p>
        </w:tc>
        <w:tc>
          <w:tcPr>
            <w:tcW w:w="4618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Cumpleaños de Rey PHUMIPHON (1927) de Tailandia.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8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del Profesor Universitario. 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Merge w:val="restart"/>
            <w:vAlign w:val="center"/>
          </w:tcPr>
          <w:p w:rsidR="00067D57" w:rsidRDefault="00067D57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t>6</w:t>
            </w:r>
          </w:p>
          <w:p w:rsidR="00067D57" w:rsidRDefault="00067D57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067D57" w:rsidRDefault="00067D57">
            <w:pPr>
              <w:jc w:val="center"/>
              <w:rPr>
                <w:b/>
                <w:color w:val="FFFFFF"/>
                <w:sz w:val="44"/>
                <w:szCs w:val="40"/>
              </w:rPr>
            </w:pPr>
            <w:r>
              <w:rPr>
                <w:b/>
                <w:color w:val="FFFFFF"/>
                <w:sz w:val="44"/>
                <w:szCs w:val="40"/>
              </w:rPr>
              <w:t>6</w:t>
            </w:r>
          </w:p>
        </w:tc>
        <w:tc>
          <w:tcPr>
            <w:tcW w:w="4618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 </w:t>
            </w:r>
            <w:smartTag w:uri="urn:schemas-microsoft-com:office:smarttags" w:element="PersonName">
              <w:smartTagPr>
                <w:attr w:name="ProductID" w:val="la Independencia"/>
              </w:smartTagPr>
              <w:r w:rsidRPr="008D041E">
                <w:rPr>
                  <w:color w:val="FFFFFF"/>
                  <w:sz w:val="40"/>
                  <w:szCs w:val="40"/>
                </w:rPr>
                <w:t>la Independencia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Finlandia (1917).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8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Aniversario de Facultad de Farmacia (1894) de </w:t>
            </w:r>
            <w:smartTag w:uri="urn:schemas-microsoft-com:office:smarttags" w:element="PersonName">
              <w:smartTagPr>
                <w:attr w:name="ProductID" w:val="la Universidad"/>
              </w:smartTagPr>
              <w:r w:rsidRPr="008D041E">
                <w:rPr>
                  <w:color w:val="FFFFFF"/>
                  <w:sz w:val="40"/>
                  <w:szCs w:val="40"/>
                </w:rPr>
                <w:t>la Universidad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Zulia.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Align w:val="center"/>
          </w:tcPr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lastRenderedPageBreak/>
              <w:t>8</w:t>
            </w:r>
          </w:p>
        </w:tc>
        <w:tc>
          <w:tcPr>
            <w:tcW w:w="4618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Fiestas patronales (</w:t>
            </w:r>
            <w:smartTag w:uri="urn:schemas-microsoft-com:office:smarttags" w:element="PersonName">
              <w:smartTagPr>
                <w:attr w:name="ProductID" w:val="La Concepci￳n"/>
              </w:smartTagPr>
              <w:r w:rsidRPr="008D041E">
                <w:rPr>
                  <w:color w:val="FFFFFF"/>
                  <w:sz w:val="40"/>
                  <w:szCs w:val="40"/>
                </w:rPr>
                <w:t>La Concepción</w:t>
              </w:r>
            </w:smartTag>
            <w:r w:rsidRPr="008D041E">
              <w:rPr>
                <w:color w:val="FFFFFF"/>
                <w:sz w:val="40"/>
                <w:szCs w:val="40"/>
              </w:rPr>
              <w:t>) y Feria en la Cañada.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Merge w:val="restart"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067D57" w:rsidRDefault="00067D57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BB370E" w:rsidRDefault="00BB370E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t>10</w:t>
            </w: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067D57" w:rsidRDefault="00067D57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067D57" w:rsidRDefault="00067D57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067D57" w:rsidRDefault="00067D57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067D57" w:rsidRDefault="00067D57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C90461" w:rsidRDefault="0042161A">
            <w:pPr>
              <w:jc w:val="center"/>
              <w:rPr>
                <w:b/>
                <w:color w:val="FFFFFF"/>
                <w:sz w:val="44"/>
                <w:szCs w:val="40"/>
              </w:rPr>
            </w:pPr>
            <w:r>
              <w:rPr>
                <w:b/>
                <w:color w:val="FFFFFF"/>
                <w:sz w:val="44"/>
                <w:szCs w:val="40"/>
              </w:rPr>
              <w:t>10</w:t>
            </w:r>
          </w:p>
        </w:tc>
        <w:tc>
          <w:tcPr>
            <w:tcW w:w="4618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Cuba: Día de </w:t>
            </w:r>
            <w:smartTag w:uri="urn:schemas-microsoft-com:office:smarttags" w:element="PersonName">
              <w:smartTagPr>
                <w:attr w:name="ProductID" w:val="la Independencia"/>
              </w:smartTagPr>
              <w:r w:rsidRPr="008D041E">
                <w:rPr>
                  <w:color w:val="FFFFFF"/>
                  <w:sz w:val="40"/>
                  <w:szCs w:val="40"/>
                </w:rPr>
                <w:t>la Independencia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(1898). Nota - El 10 de diciembre de 1898 es la fecha de </w:t>
            </w:r>
            <w:smartTag w:uri="urn:schemas-microsoft-com:office:smarttags" w:element="PersonName">
              <w:smartTagPr>
                <w:attr w:name="ProductID" w:val="la Independencia"/>
              </w:smartTagPr>
              <w:r w:rsidRPr="008D041E">
                <w:rPr>
                  <w:color w:val="FFFFFF"/>
                  <w:sz w:val="40"/>
                  <w:szCs w:val="40"/>
                </w:rPr>
                <w:t>la Independencia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España, el 20 de mayo de 1902 es la fecha de Independencia de </w:t>
            </w:r>
            <w:smartTag w:uri="urn:schemas-microsoft-com:office:smarttags" w:element="PersonName">
              <w:smartTagPr>
                <w:attr w:name="ProductID" w:val="la Independencia"/>
              </w:smartTagPr>
              <w:r w:rsidRPr="008D041E">
                <w:rPr>
                  <w:color w:val="FFFFFF"/>
                  <w:sz w:val="40"/>
                  <w:szCs w:val="40"/>
                </w:rPr>
                <w:t>la Independencia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administración americana.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8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del Partido Movimiento Electoral del Pueblo (MEP)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8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Día Nacional del Juez.</w:t>
            </w:r>
            <w:r w:rsidRPr="008D041E">
              <w:rPr>
                <w:color w:val="FFFFFF"/>
                <w:sz w:val="40"/>
                <w:szCs w:val="40"/>
              </w:rPr>
              <w:tab/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8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Creación de </w:t>
            </w:r>
            <w:smartTag w:uri="urn:schemas-microsoft-com:office:smarttags" w:element="PersonName">
              <w:smartTagPr>
                <w:attr w:name="ProductID" w:val="la Secretar￭a"/>
              </w:smartTagPr>
              <w:r w:rsidRPr="008D041E">
                <w:rPr>
                  <w:color w:val="FFFFFF"/>
                  <w:sz w:val="40"/>
                  <w:szCs w:val="40"/>
                </w:rPr>
                <w:t>la Secretaría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Obras Públicas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Pr="008D041E">
                <w:rPr>
                  <w:color w:val="FFFFFF"/>
                  <w:sz w:val="40"/>
                  <w:szCs w:val="40"/>
                </w:rPr>
                <w:t>la Gobernación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Estado Zulia en 1964.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Merge w:val="restart"/>
            <w:vAlign w:val="center"/>
          </w:tcPr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t>13</w:t>
            </w:r>
          </w:p>
        </w:tc>
        <w:tc>
          <w:tcPr>
            <w:tcW w:w="4618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Fiestas patronales de Ciudad Ojeda (Santa Lucía) y Fundación (1939).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8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Club Alianza (1916).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Align w:val="center"/>
          </w:tcPr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t>15</w:t>
            </w:r>
          </w:p>
        </w:tc>
        <w:tc>
          <w:tcPr>
            <w:tcW w:w="4618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Colegio de Ingenieros del Estado Zulia (1877).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Align w:val="center"/>
          </w:tcPr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lastRenderedPageBreak/>
              <w:t>16</w:t>
            </w:r>
          </w:p>
        </w:tc>
        <w:tc>
          <w:tcPr>
            <w:tcW w:w="4618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</w:t>
            </w:r>
            <w:r w:rsidR="0042161A">
              <w:rPr>
                <w:color w:val="FFFFFF"/>
                <w:sz w:val="40"/>
                <w:szCs w:val="40"/>
              </w:rPr>
              <w:t xml:space="preserve"> </w:t>
            </w:r>
            <w:r w:rsidRPr="008D041E">
              <w:rPr>
                <w:color w:val="FFFFFF"/>
                <w:sz w:val="40"/>
                <w:szCs w:val="40"/>
              </w:rPr>
              <w:t>Lácteos Cebú (1.959).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Align w:val="center"/>
          </w:tcPr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t>17</w:t>
            </w:r>
          </w:p>
        </w:tc>
        <w:tc>
          <w:tcPr>
            <w:tcW w:w="4618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Conmemoración de </w:t>
            </w:r>
            <w:smartTag w:uri="urn:schemas-microsoft-com:office:smarttags" w:element="PersonName">
              <w:smartTagPr>
                <w:attr w:name="ProductID" w:val="la Muerte"/>
              </w:smartTagPr>
              <w:r w:rsidRPr="008D041E">
                <w:rPr>
                  <w:color w:val="FFFFFF"/>
                  <w:sz w:val="40"/>
                  <w:szCs w:val="40"/>
                </w:rPr>
                <w:t>la Muerte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Libertador Simón Bolívar (Quinta San Pedro Alejandrino en Santa Marta, 1830)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Merge w:val="restart"/>
            <w:vAlign w:val="center"/>
          </w:tcPr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t>19</w:t>
            </w:r>
          </w:p>
        </w:tc>
        <w:tc>
          <w:tcPr>
            <w:tcW w:w="4618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Creación de </w:t>
            </w:r>
            <w:smartTag w:uri="urn:schemas-microsoft-com:office:smarttags" w:element="PersonName">
              <w:smartTagPr>
                <w:attr w:name="ProductID" w:val="la Corporaci￳n Zuliana"/>
              </w:smartTagPr>
              <w:r w:rsidRPr="008D041E">
                <w:rPr>
                  <w:color w:val="FFFFFF"/>
                  <w:sz w:val="40"/>
                  <w:szCs w:val="40"/>
                </w:rPr>
                <w:t>la Corporación Zuliana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Turismo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Pr="008D041E">
                <w:rPr>
                  <w:color w:val="FFFFFF"/>
                  <w:sz w:val="40"/>
                  <w:szCs w:val="40"/>
                </w:rPr>
                <w:t>la Gobernación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Estado Zulia en 1997.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Merge/>
            <w:vAlign w:val="center"/>
          </w:tcPr>
          <w:p w:rsidR="00C90461" w:rsidRDefault="00C90461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</w:tc>
        <w:tc>
          <w:tcPr>
            <w:tcW w:w="4618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>Aniversario Emisora radial Ondas del Lago (1929).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Align w:val="center"/>
          </w:tcPr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t>21</w:t>
            </w:r>
          </w:p>
        </w:tc>
        <w:tc>
          <w:tcPr>
            <w:tcW w:w="4618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Creación de </w:t>
            </w:r>
            <w:smartTag w:uri="urn:schemas-microsoft-com:office:smarttags" w:element="PersonName">
              <w:smartTagPr>
                <w:attr w:name="ProductID" w:val="la Direcci￳n"/>
              </w:smartTagPr>
              <w:r w:rsidRPr="008D041E">
                <w:rPr>
                  <w:color w:val="FFFFFF"/>
                  <w:sz w:val="40"/>
                  <w:szCs w:val="40"/>
                </w:rPr>
                <w:t>la Dirección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</w:t>
            </w:r>
            <w:smartTag w:uri="urn:schemas-microsoft-com:office:smarttags" w:element="PersonName">
              <w:smartTagPr>
                <w:attr w:name="ProductID" w:val="la Unidad Coordinadora"/>
              </w:smartTagPr>
              <w:r w:rsidRPr="008D041E">
                <w:rPr>
                  <w:color w:val="FFFFFF"/>
                  <w:sz w:val="40"/>
                  <w:szCs w:val="40"/>
                </w:rPr>
                <w:t>la Unidad Coordinadora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Educación Regional (FUNDAEDUCA) en 1994. 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Align w:val="center"/>
          </w:tcPr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lastRenderedPageBreak/>
              <w:t>23</w:t>
            </w:r>
          </w:p>
        </w:tc>
        <w:tc>
          <w:tcPr>
            <w:tcW w:w="4618" w:type="pct"/>
          </w:tcPr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jc w:val="both"/>
              <w:rPr>
                <w:rFonts w:eastAsia="Arial Unicode MS"/>
                <w:color w:val="FFFFFF"/>
                <w:sz w:val="40"/>
                <w:szCs w:val="40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Cumpleaños del Emperador AKIHITO (1933) de </w:t>
            </w:r>
            <w:r w:rsidRPr="008D041E">
              <w:rPr>
                <w:rFonts w:eastAsia="Arial Unicode MS"/>
                <w:color w:val="FFFFFF"/>
                <w:sz w:val="40"/>
                <w:szCs w:val="40"/>
              </w:rPr>
              <w:t>Japón.</w:t>
            </w:r>
          </w:p>
          <w:p w:rsidR="00C90461" w:rsidRDefault="00C90461">
            <w:pPr>
              <w:jc w:val="both"/>
              <w:rPr>
                <w:color w:val="FFFFFF"/>
                <w:sz w:val="40"/>
                <w:szCs w:val="40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Align w:val="center"/>
          </w:tcPr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t>24</w:t>
            </w:r>
          </w:p>
        </w:tc>
        <w:tc>
          <w:tcPr>
            <w:tcW w:w="4618" w:type="pct"/>
          </w:tcPr>
          <w:p w:rsidR="00C90461" w:rsidRDefault="00C90461">
            <w:pPr>
              <w:pStyle w:val="Piedepgina"/>
              <w:tabs>
                <w:tab w:val="clear" w:pos="4419"/>
                <w:tab w:val="clear" w:pos="8838"/>
              </w:tabs>
              <w:rPr>
                <w:rFonts w:eastAsia="Arial Unicode MS"/>
                <w:color w:val="FFFFFF"/>
                <w:sz w:val="40"/>
                <w:szCs w:val="40"/>
                <w:lang w:val="es-VE"/>
              </w:rPr>
            </w:pPr>
          </w:p>
          <w:p w:rsidR="00C90461" w:rsidRDefault="0061480F">
            <w:pPr>
              <w:pStyle w:val="Piedepgina"/>
              <w:tabs>
                <w:tab w:val="clear" w:pos="4419"/>
                <w:tab w:val="clear" w:pos="8838"/>
              </w:tabs>
              <w:rPr>
                <w:color w:val="FFFFFF"/>
                <w:sz w:val="40"/>
                <w:szCs w:val="40"/>
              </w:rPr>
            </w:pPr>
            <w:r w:rsidRPr="008D041E">
              <w:rPr>
                <w:rFonts w:eastAsia="Arial Unicode MS"/>
                <w:color w:val="FFFFFF"/>
                <w:sz w:val="40"/>
                <w:szCs w:val="40"/>
                <w:lang w:val="es-VE"/>
              </w:rPr>
              <w:t>Municipio Santa Rita</w:t>
            </w:r>
            <w:r w:rsidRPr="008D041E">
              <w:rPr>
                <w:color w:val="FFFFFF"/>
                <w:sz w:val="40"/>
                <w:szCs w:val="40"/>
              </w:rPr>
              <w:t xml:space="preserve">: En 1884 fue creado el distrito Bolívar, por decreto de </w:t>
            </w:r>
            <w:smartTag w:uri="urn:schemas-microsoft-com:office:smarttags" w:element="PersonName">
              <w:smartTagPr>
                <w:attr w:name="ProductID" w:val="la Asamblea Legislativa"/>
              </w:smartTagPr>
              <w:r w:rsidRPr="008D041E">
                <w:rPr>
                  <w:color w:val="FFFFFF"/>
                  <w:sz w:val="40"/>
                  <w:szCs w:val="40"/>
                </w:rPr>
                <w:t>la Asamblea Legislativa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del Estado Falcón – Zulia.</w:t>
            </w:r>
          </w:p>
          <w:p w:rsidR="00C90461" w:rsidRDefault="00C90461">
            <w:pPr>
              <w:pStyle w:val="Piedepgina"/>
              <w:tabs>
                <w:tab w:val="clear" w:pos="4419"/>
                <w:tab w:val="clear" w:pos="8838"/>
              </w:tabs>
              <w:rPr>
                <w:rFonts w:eastAsia="Arial Unicode MS"/>
                <w:color w:val="FFFFFF"/>
                <w:sz w:val="40"/>
                <w:szCs w:val="40"/>
                <w:lang w:val="es-VE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Align w:val="center"/>
          </w:tcPr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t>25</w:t>
            </w:r>
          </w:p>
        </w:tc>
        <w:tc>
          <w:tcPr>
            <w:tcW w:w="4618" w:type="pct"/>
          </w:tcPr>
          <w:p w:rsidR="00C90461" w:rsidRDefault="00C90461">
            <w:pPr>
              <w:pStyle w:val="Piedepgina"/>
              <w:tabs>
                <w:tab w:val="clear" w:pos="4419"/>
                <w:tab w:val="clear" w:pos="8838"/>
              </w:tabs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pStyle w:val="Piedepgina"/>
              <w:tabs>
                <w:tab w:val="clear" w:pos="4419"/>
                <w:tab w:val="clear" w:pos="8838"/>
              </w:tabs>
              <w:rPr>
                <w:rFonts w:eastAsia="Arial Unicode MS"/>
                <w:color w:val="FFFFFF"/>
                <w:sz w:val="40"/>
                <w:szCs w:val="40"/>
                <w:lang w:val="es-VE"/>
              </w:rPr>
            </w:pPr>
            <w:r w:rsidRPr="008D041E">
              <w:rPr>
                <w:color w:val="FFFFFF"/>
                <w:sz w:val="40"/>
                <w:szCs w:val="40"/>
              </w:rPr>
              <w:t>Natividad del Niño Jesús.</w:t>
            </w:r>
            <w:r w:rsidRPr="008D041E">
              <w:rPr>
                <w:rFonts w:eastAsia="Arial Unicode MS"/>
                <w:color w:val="FFFFFF"/>
                <w:sz w:val="40"/>
                <w:szCs w:val="40"/>
                <w:lang w:val="es-VE"/>
              </w:rPr>
              <w:t xml:space="preserve"> </w:t>
            </w:r>
          </w:p>
          <w:p w:rsidR="00C90461" w:rsidRDefault="00C90461">
            <w:pPr>
              <w:pStyle w:val="Piedepgina"/>
              <w:tabs>
                <w:tab w:val="clear" w:pos="4419"/>
                <w:tab w:val="clear" w:pos="8838"/>
              </w:tabs>
              <w:rPr>
                <w:rFonts w:eastAsia="Arial Unicode MS"/>
                <w:color w:val="FFFFFF"/>
                <w:sz w:val="40"/>
                <w:szCs w:val="40"/>
                <w:lang w:val="es-VE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Align w:val="center"/>
          </w:tcPr>
          <w:p w:rsidR="00C90461" w:rsidRDefault="0061480F">
            <w:pPr>
              <w:jc w:val="center"/>
              <w:rPr>
                <w:b/>
                <w:color w:val="FFFFFF"/>
                <w:sz w:val="44"/>
                <w:szCs w:val="40"/>
              </w:rPr>
            </w:pPr>
            <w:r w:rsidRPr="0042161A">
              <w:rPr>
                <w:b/>
                <w:color w:val="FFFFFF"/>
                <w:sz w:val="44"/>
                <w:szCs w:val="40"/>
              </w:rPr>
              <w:t>26</w:t>
            </w:r>
          </w:p>
        </w:tc>
        <w:tc>
          <w:tcPr>
            <w:tcW w:w="4618" w:type="pct"/>
          </w:tcPr>
          <w:p w:rsidR="00C90461" w:rsidRDefault="00C90461">
            <w:pPr>
              <w:pStyle w:val="Piedepgina"/>
              <w:tabs>
                <w:tab w:val="clear" w:pos="4419"/>
                <w:tab w:val="clear" w:pos="8838"/>
              </w:tabs>
              <w:rPr>
                <w:color w:val="FFFFFF"/>
                <w:sz w:val="40"/>
                <w:szCs w:val="40"/>
              </w:rPr>
            </w:pPr>
          </w:p>
          <w:p w:rsidR="00C90461" w:rsidRDefault="0061480F">
            <w:pPr>
              <w:pStyle w:val="Piedepgina"/>
              <w:tabs>
                <w:tab w:val="clear" w:pos="4419"/>
                <w:tab w:val="clear" w:pos="8838"/>
              </w:tabs>
              <w:rPr>
                <w:rFonts w:eastAsia="Arial Unicode MS"/>
                <w:color w:val="FFFFFF"/>
                <w:sz w:val="40"/>
                <w:szCs w:val="40"/>
                <w:lang w:val="es-VE"/>
              </w:rPr>
            </w:pPr>
            <w:r w:rsidRPr="008D041E">
              <w:rPr>
                <w:color w:val="FFFFFF"/>
                <w:sz w:val="40"/>
                <w:szCs w:val="40"/>
              </w:rPr>
              <w:t xml:space="preserve">Día de </w:t>
            </w:r>
            <w:smartTag w:uri="urn:schemas-microsoft-com:office:smarttags" w:element="PersonName">
              <w:smartTagPr>
                <w:attr w:name="ProductID" w:val="la Virgen"/>
              </w:smartTagPr>
              <w:r w:rsidRPr="008D041E">
                <w:rPr>
                  <w:color w:val="FFFFFF"/>
                  <w:sz w:val="40"/>
                  <w:szCs w:val="40"/>
                </w:rPr>
                <w:t>la Virgen</w:t>
              </w:r>
            </w:smartTag>
            <w:r w:rsidRPr="008D041E">
              <w:rPr>
                <w:color w:val="FFFFFF"/>
                <w:sz w:val="40"/>
                <w:szCs w:val="40"/>
              </w:rPr>
              <w:t xml:space="preserve"> de Altagracia. Día de Los Puertos de Altagracia.</w:t>
            </w:r>
            <w:r w:rsidRPr="008D041E">
              <w:rPr>
                <w:rFonts w:eastAsia="Arial Unicode MS"/>
                <w:color w:val="FFFFFF"/>
                <w:sz w:val="40"/>
                <w:szCs w:val="40"/>
                <w:lang w:val="es-VE"/>
              </w:rPr>
              <w:t xml:space="preserve"> </w:t>
            </w:r>
          </w:p>
          <w:p w:rsidR="00C90461" w:rsidRDefault="00C90461">
            <w:pPr>
              <w:pStyle w:val="Piedepgina"/>
              <w:tabs>
                <w:tab w:val="clear" w:pos="4419"/>
                <w:tab w:val="clear" w:pos="8838"/>
              </w:tabs>
              <w:rPr>
                <w:rFonts w:eastAsia="Arial Unicode MS"/>
                <w:color w:val="FFFFFF"/>
                <w:sz w:val="40"/>
                <w:szCs w:val="40"/>
                <w:lang w:val="es-VE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Merge w:val="restart"/>
            <w:vAlign w:val="center"/>
          </w:tcPr>
          <w:p w:rsidR="00067D57" w:rsidRDefault="00067D57">
            <w:pPr>
              <w:jc w:val="center"/>
              <w:rPr>
                <w:b/>
                <w:color w:val="FFFFFF"/>
                <w:sz w:val="44"/>
                <w:szCs w:val="40"/>
              </w:rPr>
            </w:pPr>
          </w:p>
          <w:p w:rsidR="00067D57" w:rsidRDefault="00067D57">
            <w:pPr>
              <w:jc w:val="center"/>
              <w:rPr>
                <w:b/>
                <w:color w:val="FFFFFF"/>
                <w:sz w:val="44"/>
                <w:szCs w:val="40"/>
              </w:rPr>
            </w:pPr>
            <w:r>
              <w:rPr>
                <w:b/>
                <w:color w:val="FFFFFF"/>
                <w:sz w:val="44"/>
                <w:szCs w:val="40"/>
              </w:rPr>
              <w:t>27</w:t>
            </w:r>
          </w:p>
        </w:tc>
        <w:tc>
          <w:tcPr>
            <w:tcW w:w="4618" w:type="pct"/>
          </w:tcPr>
          <w:p w:rsidR="00C90461" w:rsidRDefault="00C90461">
            <w:pPr>
              <w:pStyle w:val="Piedepgina"/>
              <w:tabs>
                <w:tab w:val="clear" w:pos="4419"/>
                <w:tab w:val="clear" w:pos="8838"/>
              </w:tabs>
              <w:rPr>
                <w:color w:val="FFFFFF"/>
                <w:sz w:val="40"/>
                <w:szCs w:val="40"/>
              </w:rPr>
            </w:pPr>
          </w:p>
          <w:p w:rsidR="00C90461" w:rsidRDefault="0061480F" w:rsidP="00BB370E">
            <w:pPr>
              <w:pStyle w:val="Piedepgina"/>
              <w:tabs>
                <w:tab w:val="clear" w:pos="4419"/>
                <w:tab w:val="clear" w:pos="8838"/>
              </w:tabs>
              <w:rPr>
                <w:rFonts w:eastAsia="Arial Unicode MS"/>
                <w:color w:val="FFFFFF"/>
                <w:sz w:val="40"/>
                <w:szCs w:val="40"/>
                <w:lang w:val="es-VE"/>
              </w:rPr>
            </w:pPr>
            <w:r w:rsidRPr="008D041E">
              <w:rPr>
                <w:color w:val="FFFFFF"/>
                <w:sz w:val="40"/>
                <w:szCs w:val="40"/>
              </w:rPr>
              <w:t>Decreto de creación del Distrito Mara (1872).</w:t>
            </w:r>
            <w:r w:rsidRPr="008D041E">
              <w:rPr>
                <w:rFonts w:eastAsia="Arial Unicode MS"/>
                <w:color w:val="FFFFFF"/>
                <w:sz w:val="40"/>
                <w:szCs w:val="40"/>
                <w:lang w:val="es-VE"/>
              </w:rPr>
              <w:t xml:space="preserve"> </w:t>
            </w: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Merge/>
            <w:vAlign w:val="center"/>
          </w:tcPr>
          <w:p w:rsidR="00C90461" w:rsidRDefault="00C90461">
            <w:pPr>
              <w:jc w:val="center"/>
              <w:rPr>
                <w:color w:val="FFFFFF"/>
                <w:sz w:val="40"/>
                <w:szCs w:val="40"/>
              </w:rPr>
            </w:pPr>
          </w:p>
        </w:tc>
        <w:tc>
          <w:tcPr>
            <w:tcW w:w="4618" w:type="pct"/>
          </w:tcPr>
          <w:p w:rsidR="00C90461" w:rsidRDefault="00C90461">
            <w:pPr>
              <w:pStyle w:val="Piedepgina"/>
              <w:tabs>
                <w:tab w:val="clear" w:pos="4419"/>
                <w:tab w:val="clear" w:pos="8838"/>
              </w:tabs>
              <w:rPr>
                <w:rFonts w:eastAsia="Arial Unicode MS"/>
                <w:color w:val="FFFFFF"/>
                <w:sz w:val="40"/>
                <w:szCs w:val="40"/>
                <w:lang w:val="es-VE"/>
              </w:rPr>
            </w:pPr>
          </w:p>
          <w:p w:rsidR="00C90461" w:rsidRDefault="0061480F">
            <w:pPr>
              <w:pStyle w:val="Piedepgina"/>
              <w:tabs>
                <w:tab w:val="clear" w:pos="4419"/>
                <w:tab w:val="clear" w:pos="8838"/>
              </w:tabs>
              <w:rPr>
                <w:color w:val="FFFFFF"/>
                <w:sz w:val="40"/>
                <w:szCs w:val="40"/>
              </w:rPr>
            </w:pPr>
            <w:r w:rsidRPr="008D041E">
              <w:rPr>
                <w:rFonts w:eastAsia="Arial Unicode MS"/>
                <w:color w:val="FFFFFF"/>
                <w:sz w:val="40"/>
                <w:szCs w:val="40"/>
                <w:lang w:val="es-VE"/>
              </w:rPr>
              <w:t>Municipio Mara</w:t>
            </w:r>
            <w:r w:rsidRPr="008D041E">
              <w:rPr>
                <w:color w:val="FFFFFF"/>
                <w:sz w:val="40"/>
                <w:szCs w:val="40"/>
              </w:rPr>
              <w:t>: Decreto de creación del Distrito Mara (1872).</w:t>
            </w:r>
          </w:p>
          <w:p w:rsidR="00C90461" w:rsidRDefault="00C90461">
            <w:pPr>
              <w:pStyle w:val="Piedepgina"/>
              <w:tabs>
                <w:tab w:val="clear" w:pos="4419"/>
                <w:tab w:val="clear" w:pos="8838"/>
              </w:tabs>
              <w:rPr>
                <w:rFonts w:eastAsia="Arial Unicode MS"/>
                <w:color w:val="FFFFFF"/>
                <w:sz w:val="40"/>
                <w:szCs w:val="40"/>
                <w:lang w:val="es-VE"/>
              </w:rPr>
            </w:pPr>
          </w:p>
        </w:tc>
      </w:tr>
      <w:tr w:rsidR="0061480F" w:rsidRPr="008D041E">
        <w:trPr>
          <w:cantSplit/>
          <w:jc w:val="center"/>
        </w:trPr>
        <w:tc>
          <w:tcPr>
            <w:tcW w:w="382" w:type="pct"/>
            <w:vAlign w:val="center"/>
          </w:tcPr>
          <w:p w:rsidR="00C90461" w:rsidRDefault="0061480F">
            <w:pPr>
              <w:jc w:val="center"/>
              <w:rPr>
                <w:color w:val="FFFFFF"/>
                <w:sz w:val="40"/>
                <w:szCs w:val="40"/>
              </w:rPr>
            </w:pPr>
            <w:r w:rsidRPr="008D041E">
              <w:rPr>
                <w:b/>
                <w:color w:val="FFFFFF"/>
                <w:sz w:val="40"/>
                <w:szCs w:val="40"/>
              </w:rPr>
              <w:lastRenderedPageBreak/>
              <w:t>28</w:t>
            </w:r>
          </w:p>
        </w:tc>
        <w:tc>
          <w:tcPr>
            <w:tcW w:w="4618" w:type="pct"/>
          </w:tcPr>
          <w:p w:rsidR="00C90461" w:rsidRDefault="00C90461">
            <w:pPr>
              <w:pStyle w:val="Piedepgina"/>
              <w:tabs>
                <w:tab w:val="clear" w:pos="4419"/>
                <w:tab w:val="clear" w:pos="8838"/>
              </w:tabs>
              <w:rPr>
                <w:rFonts w:eastAsia="Arial Unicode MS"/>
                <w:color w:val="FFFFFF"/>
                <w:sz w:val="40"/>
                <w:szCs w:val="40"/>
                <w:lang w:val="es-VE"/>
              </w:rPr>
            </w:pPr>
          </w:p>
          <w:p w:rsidR="00C90461" w:rsidRDefault="0061480F">
            <w:pPr>
              <w:pStyle w:val="Piedepgina"/>
              <w:tabs>
                <w:tab w:val="clear" w:pos="4419"/>
                <w:tab w:val="clear" w:pos="8838"/>
              </w:tabs>
              <w:rPr>
                <w:color w:val="FFFFFF"/>
                <w:sz w:val="40"/>
                <w:szCs w:val="40"/>
              </w:rPr>
            </w:pPr>
            <w:r w:rsidRPr="008D041E">
              <w:rPr>
                <w:rFonts w:eastAsia="Arial Unicode MS"/>
                <w:color w:val="FFFFFF"/>
                <w:sz w:val="40"/>
                <w:szCs w:val="40"/>
                <w:lang w:val="es-VE"/>
              </w:rPr>
              <w:t>Municipio  La Cañada de Urdaneta</w:t>
            </w:r>
            <w:r w:rsidR="00701B74" w:rsidRPr="008D041E">
              <w:rPr>
                <w:rFonts w:eastAsia="Arial Unicode MS"/>
                <w:color w:val="FFFFFF"/>
                <w:sz w:val="40"/>
                <w:szCs w:val="40"/>
                <w:lang w:val="es-VE"/>
              </w:rPr>
              <w:t xml:space="preserve">: </w:t>
            </w:r>
            <w:r w:rsidR="00701B74" w:rsidRPr="008D041E">
              <w:rPr>
                <w:color w:val="FFFFFF"/>
                <w:sz w:val="40"/>
                <w:szCs w:val="40"/>
              </w:rPr>
              <w:t>Fundación</w:t>
            </w:r>
            <w:r w:rsidRPr="008D041E">
              <w:rPr>
                <w:color w:val="FFFFFF"/>
                <w:sz w:val="40"/>
                <w:szCs w:val="40"/>
              </w:rPr>
              <w:t xml:space="preserve"> del Distrito con el nombre Bolívar.</w:t>
            </w:r>
          </w:p>
          <w:p w:rsidR="00C90461" w:rsidRDefault="00C90461">
            <w:pPr>
              <w:pStyle w:val="Piedepgina"/>
              <w:tabs>
                <w:tab w:val="clear" w:pos="4419"/>
                <w:tab w:val="clear" w:pos="8838"/>
              </w:tabs>
              <w:rPr>
                <w:rFonts w:eastAsia="Arial Unicode MS"/>
                <w:color w:val="FFFFFF"/>
                <w:sz w:val="40"/>
                <w:szCs w:val="40"/>
                <w:lang w:val="es-VE"/>
              </w:rPr>
            </w:pPr>
          </w:p>
        </w:tc>
      </w:tr>
    </w:tbl>
    <w:p w:rsidR="00C90461" w:rsidRDefault="00C90461">
      <w:pPr>
        <w:rPr>
          <w:color w:val="FFFFFF"/>
          <w:sz w:val="40"/>
          <w:szCs w:val="40"/>
        </w:rPr>
      </w:pPr>
    </w:p>
    <w:p w:rsidR="00C90461" w:rsidRDefault="00C90461">
      <w:pPr>
        <w:pStyle w:val="Piedepgina"/>
        <w:tabs>
          <w:tab w:val="clear" w:pos="4419"/>
          <w:tab w:val="clear" w:pos="8838"/>
        </w:tabs>
        <w:rPr>
          <w:color w:val="FFFFFF"/>
          <w:sz w:val="40"/>
          <w:szCs w:val="40"/>
          <w:vertAlign w:val="superscript"/>
          <w:lang w:val="es-VE"/>
        </w:rPr>
      </w:pPr>
    </w:p>
    <w:sectPr w:rsidR="00C90461" w:rsidSect="00827FF9">
      <w:headerReference w:type="even" r:id="rId8"/>
      <w:headerReference w:type="default" r:id="rId9"/>
      <w:footerReference w:type="even" r:id="rId10"/>
      <w:footerReference w:type="default" r:id="rId11"/>
      <w:pgSz w:w="16838" w:h="11906" w:orient="landscape" w:code="9"/>
      <w:pgMar w:top="1701" w:right="1843" w:bottom="1701" w:left="1418" w:header="709" w:footer="709" w:gutter="0"/>
      <w:pgBorders w:offsetFrom="page">
        <w:top w:val="mosaic" w:sz="20" w:space="24" w:color="D99594" w:themeColor="accent2" w:themeTint="99"/>
        <w:left w:val="mosaic" w:sz="20" w:space="24" w:color="D99594" w:themeColor="accent2" w:themeTint="99"/>
        <w:bottom w:val="mosaic" w:sz="20" w:space="24" w:color="D99594" w:themeColor="accent2" w:themeTint="99"/>
        <w:right w:val="mosaic" w:sz="20" w:space="24" w:color="D99594" w:themeColor="accent2" w:themeTint="99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6B1" w:rsidRDefault="001666B1">
      <w:r>
        <w:separator/>
      </w:r>
    </w:p>
  </w:endnote>
  <w:endnote w:type="continuationSeparator" w:id="1">
    <w:p w:rsidR="001666B1" w:rsidRDefault="001666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Timpani_Heavy-Normal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6B1" w:rsidRDefault="00566CDD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1666B1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666B1" w:rsidRDefault="001666B1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6B1" w:rsidRDefault="00566CDD">
    <w:pPr>
      <w:pStyle w:val="Piedepgina"/>
      <w:framePr w:wrap="around" w:vAnchor="text" w:hAnchor="margin" w:xAlign="center" w:y="-259"/>
      <w:rPr>
        <w:rStyle w:val="Nmerodepgina"/>
      </w:rPr>
    </w:pPr>
    <w:fldSimple w:instr="PAGE  ">
      <w:r w:rsidR="00BB370E">
        <w:rPr>
          <w:noProof/>
        </w:rPr>
        <w:t>63</w:t>
      </w:r>
    </w:fldSimple>
  </w:p>
  <w:p w:rsidR="001666B1" w:rsidRDefault="001666B1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6B1" w:rsidRDefault="001666B1">
      <w:r>
        <w:separator/>
      </w:r>
    </w:p>
  </w:footnote>
  <w:footnote w:type="continuationSeparator" w:id="1">
    <w:p w:rsidR="001666B1" w:rsidRDefault="001666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6B1" w:rsidRDefault="00566CDD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1666B1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666B1" w:rsidRDefault="001666B1">
    <w:pPr>
      <w:pStyle w:val="Encabezad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6B1" w:rsidRDefault="001666B1">
    <w:pPr>
      <w:pStyle w:val="Encabezado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32C2C"/>
    <w:multiLevelType w:val="multilevel"/>
    <w:tmpl w:val="00948C9A"/>
    <w:lvl w:ilvl="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ill Sans MT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ill Sans MT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ill Sans MT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437F3E"/>
    <w:multiLevelType w:val="multilevel"/>
    <w:tmpl w:val="5388E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ill Sans MT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ill Sans MT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ill Sans MT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3F239E"/>
    <w:multiLevelType w:val="hybridMultilevel"/>
    <w:tmpl w:val="32343DD0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C70105"/>
    <w:multiLevelType w:val="multilevel"/>
    <w:tmpl w:val="B12EB29E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C41ED8"/>
    <w:multiLevelType w:val="multilevel"/>
    <w:tmpl w:val="DBD62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ill Sans MT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ill Sans MT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ill Sans MT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E92A58"/>
    <w:multiLevelType w:val="singleLevel"/>
    <w:tmpl w:val="2C38EECE"/>
    <w:lvl w:ilvl="0">
      <w:start w:val="1"/>
      <w:numFmt w:val="bullet"/>
      <w:lvlText w:val="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6">
    <w:nsid w:val="1AA610BC"/>
    <w:multiLevelType w:val="singleLevel"/>
    <w:tmpl w:val="2C38EECE"/>
    <w:lvl w:ilvl="0">
      <w:start w:val="1"/>
      <w:numFmt w:val="bullet"/>
      <w:lvlText w:val="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7">
    <w:nsid w:val="1EE31A57"/>
    <w:multiLevelType w:val="hybridMultilevel"/>
    <w:tmpl w:val="5574D710"/>
    <w:lvl w:ilvl="0" w:tplc="B88E97AC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AF4507"/>
    <w:multiLevelType w:val="singleLevel"/>
    <w:tmpl w:val="2C38EECE"/>
    <w:lvl w:ilvl="0">
      <w:start w:val="1"/>
      <w:numFmt w:val="bullet"/>
      <w:lvlText w:val="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9">
    <w:nsid w:val="22FF4E70"/>
    <w:multiLevelType w:val="hybridMultilevel"/>
    <w:tmpl w:val="C7BAAE66"/>
    <w:lvl w:ilvl="0" w:tplc="B88E97AC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07261D"/>
    <w:multiLevelType w:val="singleLevel"/>
    <w:tmpl w:val="2C38EECE"/>
    <w:lvl w:ilvl="0">
      <w:start w:val="1"/>
      <w:numFmt w:val="bullet"/>
      <w:lvlText w:val="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1">
    <w:nsid w:val="25101FA8"/>
    <w:multiLevelType w:val="singleLevel"/>
    <w:tmpl w:val="2C38EECE"/>
    <w:lvl w:ilvl="0">
      <w:start w:val="1"/>
      <w:numFmt w:val="bullet"/>
      <w:lvlText w:val="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2">
    <w:nsid w:val="27A17D3F"/>
    <w:multiLevelType w:val="multilevel"/>
    <w:tmpl w:val="35C63F00"/>
    <w:lvl w:ilvl="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ill Sans MT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ill Sans MT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ill Sans MT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A74040"/>
    <w:multiLevelType w:val="multilevel"/>
    <w:tmpl w:val="5388E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ill Sans MT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ill Sans MT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ill Sans MT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D643AE"/>
    <w:multiLevelType w:val="hybridMultilevel"/>
    <w:tmpl w:val="5B286C5A"/>
    <w:lvl w:ilvl="0" w:tplc="B88E97AC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93B01B9"/>
    <w:multiLevelType w:val="multilevel"/>
    <w:tmpl w:val="936638B0"/>
    <w:lvl w:ilvl="0">
      <w:start w:val="1"/>
      <w:numFmt w:val="bullet"/>
      <w:lvlText w:val="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ill Sans MT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ill Sans MT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ill Sans MT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0863116"/>
    <w:multiLevelType w:val="multilevel"/>
    <w:tmpl w:val="9E0CCC52"/>
    <w:lvl w:ilvl="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ill Sans MT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ill Sans MT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ill Sans MT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839FA"/>
    <w:multiLevelType w:val="singleLevel"/>
    <w:tmpl w:val="2C38EECE"/>
    <w:lvl w:ilvl="0">
      <w:start w:val="1"/>
      <w:numFmt w:val="bullet"/>
      <w:lvlText w:val="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8">
    <w:nsid w:val="379A5652"/>
    <w:multiLevelType w:val="hybridMultilevel"/>
    <w:tmpl w:val="F37A10A2"/>
    <w:lvl w:ilvl="0" w:tplc="5B14622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DB79AE"/>
    <w:multiLevelType w:val="singleLevel"/>
    <w:tmpl w:val="2C38EECE"/>
    <w:lvl w:ilvl="0">
      <w:start w:val="1"/>
      <w:numFmt w:val="bullet"/>
      <w:lvlText w:val="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20">
    <w:nsid w:val="3BDC3414"/>
    <w:multiLevelType w:val="multilevel"/>
    <w:tmpl w:val="E9EED1BC"/>
    <w:lvl w:ilvl="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ill Sans MT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ill Sans MT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ill Sans MT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CA36FBD"/>
    <w:multiLevelType w:val="multilevel"/>
    <w:tmpl w:val="936638B0"/>
    <w:lvl w:ilvl="0">
      <w:start w:val="1"/>
      <w:numFmt w:val="bullet"/>
      <w:lvlText w:val="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ill Sans MT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ill Sans MT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ill Sans MT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CC62997"/>
    <w:multiLevelType w:val="singleLevel"/>
    <w:tmpl w:val="2C38EECE"/>
    <w:lvl w:ilvl="0">
      <w:start w:val="1"/>
      <w:numFmt w:val="bullet"/>
      <w:lvlText w:val="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23">
    <w:nsid w:val="4211471E"/>
    <w:multiLevelType w:val="hybridMultilevel"/>
    <w:tmpl w:val="2B58197E"/>
    <w:lvl w:ilvl="0" w:tplc="B88E97AC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2D4E3C"/>
    <w:multiLevelType w:val="hybridMultilevel"/>
    <w:tmpl w:val="27A65830"/>
    <w:lvl w:ilvl="0" w:tplc="B88E97AC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366727B"/>
    <w:multiLevelType w:val="hybridMultilevel"/>
    <w:tmpl w:val="BC3276DA"/>
    <w:lvl w:ilvl="0" w:tplc="B88E97AC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3C76C4B"/>
    <w:multiLevelType w:val="hybridMultilevel"/>
    <w:tmpl w:val="93468A72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6D455E"/>
    <w:multiLevelType w:val="hybridMultilevel"/>
    <w:tmpl w:val="BC3276DA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DCF3B82"/>
    <w:multiLevelType w:val="singleLevel"/>
    <w:tmpl w:val="2C38EECE"/>
    <w:lvl w:ilvl="0">
      <w:start w:val="1"/>
      <w:numFmt w:val="bullet"/>
      <w:lvlText w:val="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29">
    <w:nsid w:val="51EB78E9"/>
    <w:multiLevelType w:val="hybridMultilevel"/>
    <w:tmpl w:val="A47224AC"/>
    <w:lvl w:ilvl="0" w:tplc="B88E97AC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7505210"/>
    <w:multiLevelType w:val="multilevel"/>
    <w:tmpl w:val="DBD62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ill Sans MT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ill Sans MT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ill Sans MT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B40667A"/>
    <w:multiLevelType w:val="multilevel"/>
    <w:tmpl w:val="D9EE2860"/>
    <w:lvl w:ilvl="0">
      <w:start w:val="1"/>
      <w:numFmt w:val="bullet"/>
      <w:lvlText w:val="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ill Sans MT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ill Sans MT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ill Sans MT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D6B0B9D"/>
    <w:multiLevelType w:val="multilevel"/>
    <w:tmpl w:val="587E6C92"/>
    <w:lvl w:ilvl="0">
      <w:start w:val="1"/>
      <w:numFmt w:val="bullet"/>
      <w:lvlText w:val="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ill Sans MT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ill Sans MT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ill Sans MT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24E1FE7"/>
    <w:multiLevelType w:val="singleLevel"/>
    <w:tmpl w:val="BB5E9F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4497DFC"/>
    <w:multiLevelType w:val="multilevel"/>
    <w:tmpl w:val="2472A500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4FA0F93"/>
    <w:multiLevelType w:val="singleLevel"/>
    <w:tmpl w:val="2C38EECE"/>
    <w:lvl w:ilvl="0">
      <w:start w:val="1"/>
      <w:numFmt w:val="bullet"/>
      <w:lvlText w:val="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36">
    <w:nsid w:val="666208D5"/>
    <w:multiLevelType w:val="singleLevel"/>
    <w:tmpl w:val="2C38EECE"/>
    <w:lvl w:ilvl="0">
      <w:start w:val="1"/>
      <w:numFmt w:val="bullet"/>
      <w:lvlText w:val="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37">
    <w:nsid w:val="68C47B4D"/>
    <w:multiLevelType w:val="singleLevel"/>
    <w:tmpl w:val="2C38EECE"/>
    <w:lvl w:ilvl="0">
      <w:start w:val="1"/>
      <w:numFmt w:val="bullet"/>
      <w:lvlText w:val="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38">
    <w:nsid w:val="6B6E37F3"/>
    <w:multiLevelType w:val="multilevel"/>
    <w:tmpl w:val="4B9CFC30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6A71F8"/>
    <w:multiLevelType w:val="hybridMultilevel"/>
    <w:tmpl w:val="2580E6E0"/>
    <w:lvl w:ilvl="0" w:tplc="B88E97AC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46E659F"/>
    <w:multiLevelType w:val="multilevel"/>
    <w:tmpl w:val="841CC8DE"/>
    <w:lvl w:ilvl="0">
      <w:start w:val="1"/>
      <w:numFmt w:val="bullet"/>
      <w:lvlText w:val="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ill Sans MT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ill Sans MT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ill Sans MT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4DE4C75"/>
    <w:multiLevelType w:val="singleLevel"/>
    <w:tmpl w:val="2C38EECE"/>
    <w:lvl w:ilvl="0">
      <w:start w:val="1"/>
      <w:numFmt w:val="bullet"/>
      <w:lvlText w:val="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42">
    <w:nsid w:val="78576D1E"/>
    <w:multiLevelType w:val="hybridMultilevel"/>
    <w:tmpl w:val="F37A10A2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A0313B4"/>
    <w:multiLevelType w:val="singleLevel"/>
    <w:tmpl w:val="2C38EECE"/>
    <w:lvl w:ilvl="0">
      <w:start w:val="1"/>
      <w:numFmt w:val="bullet"/>
      <w:lvlText w:val="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44">
    <w:nsid w:val="7C0D5DC2"/>
    <w:multiLevelType w:val="hybridMultilevel"/>
    <w:tmpl w:val="5574D710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C9D6920"/>
    <w:multiLevelType w:val="hybridMultilevel"/>
    <w:tmpl w:val="5A909BB6"/>
    <w:lvl w:ilvl="0" w:tplc="B88E97AC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EE15F3D"/>
    <w:multiLevelType w:val="multilevel"/>
    <w:tmpl w:val="587E6C92"/>
    <w:lvl w:ilvl="0">
      <w:start w:val="1"/>
      <w:numFmt w:val="bullet"/>
      <w:lvlText w:val="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ill Sans MT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ill Sans MT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ill Sans MT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F8E4D44"/>
    <w:multiLevelType w:val="singleLevel"/>
    <w:tmpl w:val="2C38EECE"/>
    <w:lvl w:ilvl="0">
      <w:start w:val="1"/>
      <w:numFmt w:val="bullet"/>
      <w:lvlText w:val="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num w:numId="1">
    <w:abstractNumId w:val="4"/>
  </w:num>
  <w:num w:numId="2">
    <w:abstractNumId w:val="30"/>
  </w:num>
  <w:num w:numId="3">
    <w:abstractNumId w:val="46"/>
  </w:num>
  <w:num w:numId="4">
    <w:abstractNumId w:val="13"/>
  </w:num>
  <w:num w:numId="5">
    <w:abstractNumId w:val="1"/>
  </w:num>
  <w:num w:numId="6">
    <w:abstractNumId w:val="16"/>
  </w:num>
  <w:num w:numId="7">
    <w:abstractNumId w:val="20"/>
  </w:num>
  <w:num w:numId="8">
    <w:abstractNumId w:val="0"/>
  </w:num>
  <w:num w:numId="9">
    <w:abstractNumId w:val="12"/>
  </w:num>
  <w:num w:numId="10">
    <w:abstractNumId w:val="32"/>
  </w:num>
  <w:num w:numId="11">
    <w:abstractNumId w:val="15"/>
  </w:num>
  <w:num w:numId="12">
    <w:abstractNumId w:val="21"/>
  </w:num>
  <w:num w:numId="13">
    <w:abstractNumId w:val="40"/>
  </w:num>
  <w:num w:numId="14">
    <w:abstractNumId w:val="31"/>
  </w:num>
  <w:num w:numId="15">
    <w:abstractNumId w:val="33"/>
  </w:num>
  <w:num w:numId="16">
    <w:abstractNumId w:val="47"/>
  </w:num>
  <w:num w:numId="17">
    <w:abstractNumId w:val="35"/>
  </w:num>
  <w:num w:numId="18">
    <w:abstractNumId w:val="19"/>
  </w:num>
  <w:num w:numId="19">
    <w:abstractNumId w:val="36"/>
  </w:num>
  <w:num w:numId="20">
    <w:abstractNumId w:val="41"/>
  </w:num>
  <w:num w:numId="21">
    <w:abstractNumId w:val="43"/>
  </w:num>
  <w:num w:numId="22">
    <w:abstractNumId w:val="8"/>
  </w:num>
  <w:num w:numId="23">
    <w:abstractNumId w:val="37"/>
  </w:num>
  <w:num w:numId="24">
    <w:abstractNumId w:val="5"/>
  </w:num>
  <w:num w:numId="25">
    <w:abstractNumId w:val="11"/>
  </w:num>
  <w:num w:numId="26">
    <w:abstractNumId w:val="10"/>
  </w:num>
  <w:num w:numId="27">
    <w:abstractNumId w:val="28"/>
  </w:num>
  <w:num w:numId="28">
    <w:abstractNumId w:val="6"/>
  </w:num>
  <w:num w:numId="29">
    <w:abstractNumId w:val="22"/>
  </w:num>
  <w:num w:numId="30">
    <w:abstractNumId w:val="17"/>
  </w:num>
  <w:num w:numId="31">
    <w:abstractNumId w:val="34"/>
  </w:num>
  <w:num w:numId="32">
    <w:abstractNumId w:val="3"/>
  </w:num>
  <w:num w:numId="33">
    <w:abstractNumId w:val="38"/>
  </w:num>
  <w:num w:numId="34">
    <w:abstractNumId w:val="24"/>
  </w:num>
  <w:num w:numId="35">
    <w:abstractNumId w:val="39"/>
  </w:num>
  <w:num w:numId="36">
    <w:abstractNumId w:val="9"/>
  </w:num>
  <w:num w:numId="37">
    <w:abstractNumId w:val="23"/>
  </w:num>
  <w:num w:numId="38">
    <w:abstractNumId w:val="45"/>
  </w:num>
  <w:num w:numId="39">
    <w:abstractNumId w:val="42"/>
  </w:num>
  <w:num w:numId="40">
    <w:abstractNumId w:val="18"/>
  </w:num>
  <w:num w:numId="41">
    <w:abstractNumId w:val="44"/>
  </w:num>
  <w:num w:numId="42">
    <w:abstractNumId w:val="27"/>
  </w:num>
  <w:num w:numId="43">
    <w:abstractNumId w:val="2"/>
  </w:num>
  <w:num w:numId="44">
    <w:abstractNumId w:val="29"/>
  </w:num>
  <w:num w:numId="45">
    <w:abstractNumId w:val="14"/>
  </w:num>
  <w:num w:numId="46">
    <w:abstractNumId w:val="7"/>
  </w:num>
  <w:num w:numId="47">
    <w:abstractNumId w:val="25"/>
  </w:num>
  <w:num w:numId="4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embedSystemFonts/>
  <w:proofState w:spelling="clean"/>
  <w:stylePaneFormatFilter w:val="3F01"/>
  <w:doNotTrackMoves/>
  <w:doNotTrackFormatting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</w:compat>
  <w:rsids>
    <w:rsidRoot w:val="00C73BC4"/>
    <w:rsid w:val="000256B2"/>
    <w:rsid w:val="00026520"/>
    <w:rsid w:val="00031DFD"/>
    <w:rsid w:val="00067D57"/>
    <w:rsid w:val="000D6165"/>
    <w:rsid w:val="000E7A54"/>
    <w:rsid w:val="00111313"/>
    <w:rsid w:val="00130862"/>
    <w:rsid w:val="00163E37"/>
    <w:rsid w:val="001666B1"/>
    <w:rsid w:val="001B52E3"/>
    <w:rsid w:val="001F6A62"/>
    <w:rsid w:val="00266B1C"/>
    <w:rsid w:val="002E2F9A"/>
    <w:rsid w:val="002E33FA"/>
    <w:rsid w:val="00344564"/>
    <w:rsid w:val="00376FCC"/>
    <w:rsid w:val="00420F18"/>
    <w:rsid w:val="0042161A"/>
    <w:rsid w:val="00437D4B"/>
    <w:rsid w:val="00443421"/>
    <w:rsid w:val="00463D84"/>
    <w:rsid w:val="0046624B"/>
    <w:rsid w:val="004A09D3"/>
    <w:rsid w:val="004E6EAF"/>
    <w:rsid w:val="005173F3"/>
    <w:rsid w:val="0052545A"/>
    <w:rsid w:val="00544F19"/>
    <w:rsid w:val="0054560D"/>
    <w:rsid w:val="00566CDD"/>
    <w:rsid w:val="00595066"/>
    <w:rsid w:val="0060234F"/>
    <w:rsid w:val="0061480F"/>
    <w:rsid w:val="00694A07"/>
    <w:rsid w:val="00701B74"/>
    <w:rsid w:val="00751084"/>
    <w:rsid w:val="00756587"/>
    <w:rsid w:val="00772C3C"/>
    <w:rsid w:val="00794E3A"/>
    <w:rsid w:val="007A3490"/>
    <w:rsid w:val="00827FF9"/>
    <w:rsid w:val="008327D3"/>
    <w:rsid w:val="00836861"/>
    <w:rsid w:val="00892E9C"/>
    <w:rsid w:val="008C614B"/>
    <w:rsid w:val="008D041E"/>
    <w:rsid w:val="0094266F"/>
    <w:rsid w:val="00982E9A"/>
    <w:rsid w:val="00A0245D"/>
    <w:rsid w:val="00A0385F"/>
    <w:rsid w:val="00A854AF"/>
    <w:rsid w:val="00AC2481"/>
    <w:rsid w:val="00AC6F10"/>
    <w:rsid w:val="00B724E4"/>
    <w:rsid w:val="00BA6616"/>
    <w:rsid w:val="00BB370E"/>
    <w:rsid w:val="00BC045D"/>
    <w:rsid w:val="00BD6A13"/>
    <w:rsid w:val="00C6011F"/>
    <w:rsid w:val="00C73BC4"/>
    <w:rsid w:val="00C90461"/>
    <w:rsid w:val="00D217E0"/>
    <w:rsid w:val="00D60123"/>
    <w:rsid w:val="00DA7216"/>
    <w:rsid w:val="00DB3978"/>
    <w:rsid w:val="00E36F68"/>
    <w:rsid w:val="00E40234"/>
    <w:rsid w:val="00E777FB"/>
    <w:rsid w:val="00E91463"/>
    <w:rsid w:val="00EA304D"/>
    <w:rsid w:val="00EB5236"/>
    <w:rsid w:val="00EC2FD1"/>
    <w:rsid w:val="00ED3BB2"/>
    <w:rsid w:val="00EF5D20"/>
    <w:rsid w:val="00F33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37">
      <o:colormru v:ext="edit" colors="#c05350"/>
      <o:colormenu v:ext="edit" fillcolor="none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0862"/>
    <w:rPr>
      <w:rFonts w:ascii="Tw Cen MT" w:hAnsi="Tw Cen MT"/>
      <w:color w:val="000000"/>
      <w:sz w:val="24"/>
      <w:lang w:val="es-VE"/>
    </w:rPr>
  </w:style>
  <w:style w:type="paragraph" w:styleId="Ttulo1">
    <w:name w:val="heading 1"/>
    <w:basedOn w:val="Normal"/>
    <w:next w:val="Normal"/>
    <w:qFormat/>
    <w:rsid w:val="00130862"/>
    <w:pPr>
      <w:keepNext/>
      <w:outlineLvl w:val="0"/>
    </w:pPr>
    <w:rPr>
      <w:rFonts w:ascii="Gill Sans MT" w:hAnsi="Gill Sans MT"/>
      <w:b/>
    </w:rPr>
  </w:style>
  <w:style w:type="paragraph" w:styleId="Ttulo2">
    <w:name w:val="heading 2"/>
    <w:basedOn w:val="Normal"/>
    <w:next w:val="Normal"/>
    <w:qFormat/>
    <w:rsid w:val="00130862"/>
    <w:pPr>
      <w:keepNext/>
      <w:jc w:val="center"/>
      <w:outlineLvl w:val="1"/>
    </w:pPr>
    <w:rPr>
      <w:b/>
    </w:rPr>
  </w:style>
  <w:style w:type="paragraph" w:styleId="Ttulo3">
    <w:name w:val="heading 3"/>
    <w:basedOn w:val="Normal"/>
    <w:next w:val="Normal"/>
    <w:qFormat/>
    <w:rsid w:val="00130862"/>
    <w:pPr>
      <w:keepNext/>
      <w:jc w:val="center"/>
      <w:outlineLvl w:val="2"/>
    </w:pPr>
    <w:rPr>
      <w:b/>
      <w:sz w:val="28"/>
      <w:u w:val="single"/>
      <w:lang w:val="es-ES"/>
    </w:rPr>
  </w:style>
  <w:style w:type="paragraph" w:styleId="Ttulo4">
    <w:name w:val="heading 4"/>
    <w:basedOn w:val="Normal"/>
    <w:next w:val="Normal"/>
    <w:qFormat/>
    <w:rsid w:val="00130862"/>
    <w:pPr>
      <w:keepNext/>
      <w:jc w:val="center"/>
      <w:outlineLvl w:val="3"/>
    </w:pPr>
    <w:rPr>
      <w:b/>
      <w:color w:val="auto"/>
      <w:sz w:val="28"/>
      <w:u w:val="single"/>
    </w:rPr>
  </w:style>
  <w:style w:type="paragraph" w:styleId="Ttulo5">
    <w:name w:val="heading 5"/>
    <w:basedOn w:val="Normal"/>
    <w:next w:val="Normal"/>
    <w:qFormat/>
    <w:rsid w:val="00130862"/>
    <w:pPr>
      <w:keepNext/>
      <w:jc w:val="center"/>
      <w:outlineLvl w:val="4"/>
    </w:pPr>
    <w:rPr>
      <w:b/>
      <w:color w:val="333300"/>
      <w:sz w:val="28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130862"/>
    <w:pPr>
      <w:jc w:val="center"/>
    </w:pPr>
    <w:rPr>
      <w:rFonts w:ascii="Arial Black" w:hAnsi="Arial Black"/>
      <w:b/>
      <w:lang w:val="en-US"/>
    </w:rPr>
  </w:style>
  <w:style w:type="paragraph" w:styleId="Piedepgina">
    <w:name w:val="footer"/>
    <w:basedOn w:val="Normal"/>
    <w:rsid w:val="00130862"/>
    <w:pPr>
      <w:tabs>
        <w:tab w:val="center" w:pos="4419"/>
        <w:tab w:val="right" w:pos="8838"/>
      </w:tabs>
    </w:pPr>
    <w:rPr>
      <w:lang w:val="es-ES"/>
    </w:rPr>
  </w:style>
  <w:style w:type="character" w:styleId="Hipervnculo">
    <w:name w:val="Hyperlink"/>
    <w:basedOn w:val="Fuentedeprrafopredeter"/>
    <w:rsid w:val="00130862"/>
    <w:rPr>
      <w:color w:val="000080"/>
      <w:u w:val="single"/>
    </w:rPr>
  </w:style>
  <w:style w:type="paragraph" w:styleId="Epgrafe">
    <w:name w:val="caption"/>
    <w:basedOn w:val="Normal"/>
    <w:next w:val="Normal"/>
    <w:qFormat/>
    <w:rsid w:val="00130862"/>
    <w:pPr>
      <w:jc w:val="center"/>
    </w:pPr>
    <w:rPr>
      <w:b/>
      <w:sz w:val="32"/>
      <w:u w:val="single"/>
      <w:lang w:val="es-ES"/>
    </w:rPr>
  </w:style>
  <w:style w:type="paragraph" w:customStyle="1" w:styleId="Subttulodecubierta">
    <w:name w:val="Subtítulo de cubierta"/>
    <w:basedOn w:val="Ttulodecubierta"/>
    <w:next w:val="Textoindependiente"/>
    <w:rsid w:val="00130862"/>
    <w:pPr>
      <w:pBdr>
        <w:top w:val="single" w:sz="6" w:space="12" w:color="808080"/>
      </w:pBdr>
      <w:spacing w:after="0" w:line="440" w:lineRule="atLeast"/>
    </w:pPr>
    <w:rPr>
      <w:spacing w:val="30"/>
      <w:sz w:val="36"/>
    </w:rPr>
  </w:style>
  <w:style w:type="paragraph" w:customStyle="1" w:styleId="Ttulodecubierta">
    <w:name w:val="Título de cubierta"/>
    <w:basedOn w:val="Normal"/>
    <w:next w:val="Subttulodecubierta"/>
    <w:rsid w:val="00130862"/>
    <w:pPr>
      <w:keepNext/>
      <w:keepLines/>
      <w:spacing w:after="240" w:line="720" w:lineRule="atLeast"/>
      <w:jc w:val="center"/>
    </w:pPr>
    <w:rPr>
      <w:rFonts w:ascii="Garamond" w:eastAsia="Batang" w:hAnsi="Garamond"/>
      <w:caps/>
      <w:color w:val="auto"/>
      <w:spacing w:val="65"/>
      <w:kern w:val="20"/>
      <w:sz w:val="64"/>
      <w:lang w:val="es-ES" w:eastAsia="en-US"/>
    </w:rPr>
  </w:style>
  <w:style w:type="paragraph" w:styleId="Textoindependiente">
    <w:name w:val="Body Text"/>
    <w:basedOn w:val="Normal"/>
    <w:rsid w:val="00130862"/>
    <w:pPr>
      <w:spacing w:after="120"/>
    </w:pPr>
  </w:style>
  <w:style w:type="paragraph" w:customStyle="1" w:styleId="Compaa">
    <w:name w:val="Compañía"/>
    <w:basedOn w:val="Textoindependiente"/>
    <w:rsid w:val="00130862"/>
    <w:pPr>
      <w:keepLines/>
      <w:framePr w:w="8640" w:h="1440" w:wrap="notBeside" w:vAnchor="page" w:hAnchor="margin" w:xAlign="center" w:y="889"/>
      <w:spacing w:after="40" w:line="240" w:lineRule="atLeast"/>
      <w:jc w:val="center"/>
    </w:pPr>
    <w:rPr>
      <w:rFonts w:ascii="Garamond" w:eastAsia="Batang" w:hAnsi="Garamond"/>
      <w:caps/>
      <w:color w:val="auto"/>
      <w:spacing w:val="75"/>
      <w:kern w:val="18"/>
      <w:sz w:val="22"/>
      <w:lang w:val="es-ES" w:eastAsia="en-US"/>
    </w:rPr>
  </w:style>
  <w:style w:type="paragraph" w:styleId="Encabezado">
    <w:name w:val="header"/>
    <w:basedOn w:val="Normal"/>
    <w:rsid w:val="00130862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130862"/>
  </w:style>
  <w:style w:type="character" w:styleId="Hipervnculovisitado">
    <w:name w:val="FollowedHyperlink"/>
    <w:basedOn w:val="Fuentedeprrafopredeter"/>
    <w:rsid w:val="00130862"/>
    <w:rPr>
      <w:color w:val="800080"/>
      <w:u w:val="single"/>
    </w:rPr>
  </w:style>
  <w:style w:type="paragraph" w:styleId="Textoindependiente2">
    <w:name w:val="Body Text 2"/>
    <w:basedOn w:val="Normal"/>
    <w:rsid w:val="00130862"/>
    <w:pPr>
      <w:jc w:val="center"/>
    </w:pPr>
    <w:rPr>
      <w:rFonts w:eastAsia="Arial Unicode MS"/>
      <w:b/>
      <w:color w:val="auto"/>
      <w:sz w:val="16"/>
    </w:rPr>
  </w:style>
  <w:style w:type="paragraph" w:styleId="Textodeglobo">
    <w:name w:val="Balloon Text"/>
    <w:basedOn w:val="Normal"/>
    <w:link w:val="TextodegloboCar"/>
    <w:rsid w:val="00A854A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A854AF"/>
    <w:rPr>
      <w:rFonts w:ascii="Tahoma" w:hAnsi="Tahoma" w:cs="Tahoma"/>
      <w:color w:val="000000"/>
      <w:sz w:val="16"/>
      <w:szCs w:val="16"/>
      <w:lang w:val="es-VE"/>
    </w:rPr>
  </w:style>
  <w:style w:type="paragraph" w:styleId="Prrafodelista">
    <w:name w:val="List Paragraph"/>
    <w:basedOn w:val="Normal"/>
    <w:uiPriority w:val="34"/>
    <w:qFormat/>
    <w:rsid w:val="000D616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64</Pages>
  <Words>2899</Words>
  <Characters>16792</Characters>
  <Application>Microsoft Office Word</Application>
  <DocSecurity>4</DocSecurity>
  <Lines>139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GOBERNACIÓN DEL ESTADO ZULIA</vt:lpstr>
    </vt:vector>
  </TitlesOfParts>
  <Company/>
  <LinksUpToDate>false</LinksUpToDate>
  <CharactersWithSpaces>19652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GOBERNACIÓN DEL ESTADO ZULIA</dc:title>
  <dc:subject/>
  <dc:creator>PC</dc:creator>
  <cp:keywords/>
  <dc:description/>
  <cp:lastModifiedBy>mariasoledad</cp:lastModifiedBy>
  <cp:revision>2</cp:revision>
  <cp:lastPrinted>2005-12-26T03:55:00Z</cp:lastPrinted>
  <dcterms:created xsi:type="dcterms:W3CDTF">2007-03-02T13:01:00Z</dcterms:created>
  <dcterms:modified xsi:type="dcterms:W3CDTF">2007-03-02T13:01:00Z</dcterms:modified>
</cp:coreProperties>
</file>